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19" w:rsidRPr="00DF0C1A" w:rsidRDefault="00964A19" w:rsidP="00964A19">
      <w:pPr>
        <w:pageBreakBefore/>
        <w:spacing w:before="100" w:before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F23CDE">
        <w:rPr>
          <w:rFonts w:eastAsia="Times New Roman" w:cs="Arial"/>
          <w:b/>
          <w:sz w:val="28"/>
          <w:szCs w:val="28"/>
          <w:u w:val="single"/>
          <w:lang w:eastAsia="fr-FR"/>
        </w:rPr>
        <w:t>Semaine 1 :</w:t>
      </w:r>
      <w:r w:rsidRPr="00F23CDE">
        <w:rPr>
          <w:rFonts w:eastAsia="Times New Roman" w:cs="Arial"/>
          <w:b/>
          <w:sz w:val="28"/>
          <w:szCs w:val="28"/>
          <w:lang w:eastAsia="fr-FR"/>
        </w:rPr>
        <w:t xml:space="preserve"> </w:t>
      </w:r>
      <w:r w:rsidRPr="00F23CDE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Multiplier ou diviser par 10, 100 ou 1000 un nombre entier</w:t>
      </w:r>
      <w:r w:rsidRPr="007100BD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.</w:t>
      </w:r>
    </w:p>
    <w:p w:rsidR="00964A19" w:rsidRDefault="00964A19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09"/>
        <w:gridCol w:w="7647"/>
      </w:tblGrid>
      <w:tr w:rsidR="00964A19" w:rsidRPr="007100BD" w:rsidTr="00C85BCF">
        <w:trPr>
          <w:tblCellSpacing w:w="0" w:type="dxa"/>
        </w:trPr>
        <w:tc>
          <w:tcPr>
            <w:tcW w:w="7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4A19" w:rsidRPr="00DF0C1A" w:rsidRDefault="00964A19" w:rsidP="00C85BC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fr-FR"/>
              </w:rPr>
              <w:t>Jour 1 bis</w:t>
            </w:r>
          </w:p>
        </w:tc>
        <w:tc>
          <w:tcPr>
            <w:tcW w:w="42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4A19" w:rsidRDefault="00964A19" w:rsidP="00C85BCF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  <w:t>Découverte d’un outil : le glisse-nombre</w:t>
            </w:r>
          </w:p>
          <w:p w:rsidR="00964A19" w:rsidRDefault="00964A19" w:rsidP="00C85BCF">
            <w:pPr>
              <w:spacing w:line="256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fr-FR"/>
              </w:rPr>
              <w:t xml:space="preserve">Entraînement-réinvestissement </w:t>
            </w:r>
          </w:p>
          <w:p w:rsidR="00964A19" w:rsidRPr="007100BD" w:rsidRDefault="00964A19" w:rsidP="00C85B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« multiplier ou diviser par 10, 100 ou 1000 un nombre entier »</w:t>
            </w:r>
          </w:p>
        </w:tc>
      </w:tr>
      <w:tr w:rsidR="00964A19" w:rsidRPr="009A3CB0" w:rsidTr="00C85BCF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4A19" w:rsidRDefault="00964A19" w:rsidP="00C85BCF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« Nous avons revu comment </w:t>
            </w:r>
            <w:r w:rsidRPr="009A3CB0">
              <w:rPr>
                <w:rFonts w:ascii="Calibri" w:eastAsia="Times New Roman" w:hAnsi="Calibri" w:cs="Calibri"/>
                <w:sz w:val="24"/>
                <w:szCs w:val="24"/>
                <w:u w:val="single"/>
                <w:lang w:eastAsia="fr-FR"/>
              </w:rPr>
              <w:t>multiplier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 un nombre entier par 10, 10 ou 1000. </w:t>
            </w:r>
          </w:p>
          <w:p w:rsidR="00964A19" w:rsidRPr="009A3CB0" w:rsidRDefault="00964A19" w:rsidP="00C85BCF">
            <w:pP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Aujourd’hui, nous allons fabriquer un outil « le glisse-nombre » pour nous entraîner à cette technique. »</w:t>
            </w:r>
          </w:p>
        </w:tc>
      </w:tr>
      <w:tr w:rsidR="00964A19" w:rsidRPr="00DF0C1A" w:rsidTr="00C85BCF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4A19" w:rsidRDefault="00964A19" w:rsidP="00C85BC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>Je découvre :</w:t>
            </w:r>
          </w:p>
          <w:p w:rsidR="00964A19" w:rsidRPr="002F3A62" w:rsidRDefault="00964A19" w:rsidP="00C85BC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Pour t’aider lors des calculs, tu peux utiliser un </w:t>
            </w:r>
            <w:r w:rsidRPr="002F3A62">
              <w:rPr>
                <w:rFonts w:eastAsia="Times New Roman" w:cstheme="minorHAnsi"/>
                <w:sz w:val="24"/>
                <w:szCs w:val="24"/>
                <w:u w:val="single"/>
                <w:lang w:eastAsia="fr-FR"/>
              </w:rPr>
              <w:t>glisse-nombre</w:t>
            </w:r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comme celui qui est proposé dans la vidéo.</w:t>
            </w:r>
          </w:p>
          <w:p w:rsidR="00964A19" w:rsidRPr="002F3A62" w:rsidRDefault="00964A19" w:rsidP="00C85BCF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Tu peux utiliser un glisse-nombre numérique : clique </w:t>
            </w:r>
            <w:hyperlink r:id="rId7" w:history="1">
              <w:r w:rsidRPr="002F3A62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ici</w:t>
              </w:r>
            </w:hyperlink>
          </w:p>
          <w:p w:rsidR="00964A19" w:rsidRPr="002F3A62" w:rsidRDefault="00964A19" w:rsidP="00C85BCF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28FE4644" wp14:editId="3DDA60A4">
                  <wp:extent cx="3028208" cy="773225"/>
                  <wp:effectExtent l="0" t="0" r="1270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504" cy="78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A19" w:rsidRPr="002F3A62" w:rsidRDefault="00964A19" w:rsidP="00C85BC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64A19" w:rsidRPr="002F3A62" w:rsidRDefault="00964A19" w:rsidP="00C85BCF">
            <w:pPr>
              <w:pStyle w:val="Paragraphedeliste"/>
              <w:numPr>
                <w:ilvl w:val="0"/>
                <w:numId w:val="2"/>
              </w:num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Ou en fabriquer un : clique </w:t>
            </w:r>
            <w:hyperlink r:id="rId9" w:history="1">
              <w:r w:rsidRPr="002F3A62">
                <w:rPr>
                  <w:rStyle w:val="Lienhypertexte"/>
                  <w:rFonts w:eastAsia="Times New Roman" w:cstheme="minorHAnsi"/>
                  <w:sz w:val="24"/>
                  <w:szCs w:val="24"/>
                  <w:lang w:eastAsia="fr-FR"/>
                </w:rPr>
                <w:t>ici</w:t>
              </w:r>
            </w:hyperlink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</w:t>
            </w:r>
          </w:p>
          <w:p w:rsidR="00964A19" w:rsidRDefault="00964A19" w:rsidP="00C85BC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964A19" w:rsidRPr="002F3A62" w:rsidRDefault="00964A19" w:rsidP="00C85BCF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7DBA476B" wp14:editId="6E52DDE3">
                  <wp:extent cx="3835730" cy="772821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918" cy="814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A19" w:rsidRDefault="00964A19" w:rsidP="00C85BC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2F3A62">
              <w:rPr>
                <w:rFonts w:eastAsia="Times New Roman" w:cstheme="minorHAnsi"/>
                <w:sz w:val="24"/>
                <w:szCs w:val="24"/>
                <w:lang w:eastAsia="fr-FR"/>
              </w:rPr>
              <w:t>Il faut découper des encoches suivant les pointillés pour glisser la bande orange sur laquelle tu écris les nombres.</w:t>
            </w:r>
          </w:p>
          <w:p w:rsidR="00964A19" w:rsidRDefault="00964A19" w:rsidP="00C85BC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64A19" w:rsidRPr="00396CD3" w:rsidRDefault="00964A19" w:rsidP="00C85BCF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  <w:t>Je c</w:t>
            </w:r>
            <w:r w:rsidRPr="00396CD3">
              <w:rPr>
                <w:rFonts w:eastAsia="Times New Roman" w:cstheme="minorHAnsi"/>
                <w:b/>
                <w:sz w:val="24"/>
                <w:szCs w:val="24"/>
                <w:u w:val="single"/>
                <w:lang w:eastAsia="fr-FR"/>
              </w:rPr>
              <w:t>omprends : 5 mn</w:t>
            </w:r>
          </w:p>
          <w:p w:rsidR="00964A19" w:rsidRPr="00396CD3" w:rsidRDefault="00964A19" w:rsidP="00C85BC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96CD3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Regarde la vidéo qui explique comment cela fonctionne en cliquant </w:t>
            </w:r>
            <w:hyperlink r:id="rId11" w:history="1">
              <w:r w:rsidRPr="00396CD3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fr-FR"/>
                </w:rPr>
                <w:t>ici</w:t>
              </w:r>
            </w:hyperlink>
            <w:r w:rsidRPr="00396CD3">
              <w:rPr>
                <w:rFonts w:eastAsia="Times New Roman" w:cstheme="minorHAnsi"/>
                <w:sz w:val="24"/>
                <w:szCs w:val="24"/>
                <w:lang w:eastAsia="fr-FR"/>
              </w:rPr>
              <w:t>.</w:t>
            </w:r>
          </w:p>
          <w:p w:rsidR="00964A19" w:rsidRPr="00396CD3" w:rsidRDefault="00964A19" w:rsidP="00C85BC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</w:pPr>
          </w:p>
          <w:p w:rsidR="00964A19" w:rsidRPr="00396CD3" w:rsidRDefault="00964A19" w:rsidP="00C85BC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396CD3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fr-FR"/>
              </w:rPr>
              <w:t>Je m’entraîne : 10 mn</w:t>
            </w:r>
          </w:p>
          <w:p w:rsidR="00964A19" w:rsidRPr="00396CD3" w:rsidRDefault="00964A19" w:rsidP="00C85BCF">
            <w:pPr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fr-FR"/>
              </w:rPr>
            </w:pPr>
            <w:r w:rsidRPr="00396CD3">
              <w:rPr>
                <w:rFonts w:ascii="Calibri" w:eastAsia="Times New Roman" w:hAnsi="Calibri" w:cs="Calibri"/>
                <w:bCs/>
                <w:sz w:val="24"/>
                <w:szCs w:val="24"/>
                <w:lang w:eastAsia="fr-FR"/>
              </w:rPr>
              <w:t xml:space="preserve">Effectue les calculs suivants </w:t>
            </w:r>
            <w:r w:rsidRPr="00396CD3"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  <w:lang w:eastAsia="fr-FR"/>
              </w:rPr>
              <w:t>en utilisant le glisse-nombre.</w:t>
            </w:r>
          </w:p>
          <w:tbl>
            <w:tblPr>
              <w:tblStyle w:val="Grilledutableau1"/>
              <w:tblW w:w="0" w:type="auto"/>
              <w:tblLook w:val="04A0" w:firstRow="1" w:lastRow="0" w:firstColumn="1" w:lastColumn="0" w:noHBand="0" w:noVBand="1"/>
            </w:tblPr>
            <w:tblGrid>
              <w:gridCol w:w="4448"/>
              <w:gridCol w:w="4448"/>
            </w:tblGrid>
            <w:tr w:rsidR="00964A19" w:rsidRPr="00396CD3" w:rsidTr="00C85BCF">
              <w:tc>
                <w:tcPr>
                  <w:tcW w:w="4448" w:type="dxa"/>
                  <w:vAlign w:val="center"/>
                </w:tcPr>
                <w:p w:rsidR="00964A19" w:rsidRPr="00396CD3" w:rsidRDefault="00964A19" w:rsidP="00C85BCF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396CD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728 x 10 = ………………………</w:t>
                  </w:r>
                </w:p>
              </w:tc>
              <w:tc>
                <w:tcPr>
                  <w:tcW w:w="4448" w:type="dxa"/>
                  <w:vAlign w:val="center"/>
                </w:tcPr>
                <w:p w:rsidR="00964A19" w:rsidRPr="00396CD3" w:rsidRDefault="00964A19" w:rsidP="00C85BCF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396CD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35 x  1 000 = ……………………</w:t>
                  </w:r>
                </w:p>
              </w:tc>
            </w:tr>
            <w:tr w:rsidR="00964A19" w:rsidRPr="00396CD3" w:rsidTr="00C85BCF">
              <w:tc>
                <w:tcPr>
                  <w:tcW w:w="4448" w:type="dxa"/>
                  <w:vAlign w:val="center"/>
                </w:tcPr>
                <w:p w:rsidR="00964A19" w:rsidRPr="00396CD3" w:rsidRDefault="00964A19" w:rsidP="00C85BCF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396CD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320 x 100 = …………………….</w:t>
                  </w:r>
                </w:p>
              </w:tc>
              <w:tc>
                <w:tcPr>
                  <w:tcW w:w="4448" w:type="dxa"/>
                  <w:vAlign w:val="center"/>
                </w:tcPr>
                <w:p w:rsidR="00964A19" w:rsidRPr="00396CD3" w:rsidRDefault="00964A19" w:rsidP="00C85BCF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396CD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5 000 : 100 = …………………….</w:t>
                  </w:r>
                </w:p>
              </w:tc>
            </w:tr>
            <w:tr w:rsidR="00964A19" w:rsidRPr="00396CD3" w:rsidTr="00C85BCF">
              <w:tc>
                <w:tcPr>
                  <w:tcW w:w="4448" w:type="dxa"/>
                  <w:vAlign w:val="center"/>
                </w:tcPr>
                <w:p w:rsidR="00964A19" w:rsidRPr="00396CD3" w:rsidRDefault="00964A19" w:rsidP="00C85BCF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396CD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420 : 10 = ……………………..</w:t>
                  </w:r>
                </w:p>
              </w:tc>
              <w:tc>
                <w:tcPr>
                  <w:tcW w:w="4448" w:type="dxa"/>
                  <w:vAlign w:val="center"/>
                </w:tcPr>
                <w:p w:rsidR="00964A19" w:rsidRPr="00396CD3" w:rsidRDefault="00964A19" w:rsidP="00C85BCF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396CD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60 000 : 1 000 = ……………………….</w:t>
                  </w:r>
                </w:p>
              </w:tc>
            </w:tr>
            <w:tr w:rsidR="00964A19" w:rsidRPr="00396CD3" w:rsidTr="00C85BCF">
              <w:tc>
                <w:tcPr>
                  <w:tcW w:w="4448" w:type="dxa"/>
                  <w:vAlign w:val="center"/>
                </w:tcPr>
                <w:p w:rsidR="00964A19" w:rsidRPr="00396CD3" w:rsidRDefault="00964A19" w:rsidP="00C85BCF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396CD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52 360 : 10 = ……………………</w:t>
                  </w:r>
                </w:p>
              </w:tc>
              <w:tc>
                <w:tcPr>
                  <w:tcW w:w="4448" w:type="dxa"/>
                  <w:vAlign w:val="center"/>
                </w:tcPr>
                <w:p w:rsidR="00964A19" w:rsidRPr="00396CD3" w:rsidRDefault="00964A19" w:rsidP="00C85BCF">
                  <w:pPr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</w:pPr>
                  <w:r w:rsidRPr="00396CD3">
                    <w:rPr>
                      <w:rFonts w:eastAsia="Times New Roman" w:cstheme="minorHAnsi"/>
                      <w:sz w:val="24"/>
                      <w:szCs w:val="24"/>
                      <w:lang w:eastAsia="fr-FR"/>
                    </w:rPr>
                    <w:t>2365 : 10 = ………………………</w:t>
                  </w:r>
                </w:p>
              </w:tc>
            </w:tr>
          </w:tbl>
          <w:p w:rsidR="00964A19" w:rsidRDefault="00964A19" w:rsidP="00C85BC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396CD3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Quand tu as terminé, tu peux vérifier tes réponses en regardant la correction.</w:t>
            </w:r>
          </w:p>
          <w:p w:rsidR="00964A19" w:rsidRDefault="00964A19" w:rsidP="00C85BCF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:rsidR="00964A19" w:rsidRPr="00DF0C1A" w:rsidRDefault="00964A19" w:rsidP="00C85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964A19" w:rsidRDefault="00964A19" w:rsidP="00964A19"/>
    <w:p w:rsidR="00964A19" w:rsidRDefault="00964A19"/>
    <w:p w:rsidR="00964A19" w:rsidRDefault="00964A19"/>
    <w:p w:rsidR="00964A19" w:rsidRDefault="00964A19"/>
    <w:p w:rsidR="00964A19" w:rsidRDefault="00964A19"/>
    <w:sectPr w:rsidR="00964A1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CE" w:rsidRDefault="005C42CE" w:rsidP="00A57268">
      <w:r>
        <w:separator/>
      </w:r>
    </w:p>
  </w:endnote>
  <w:endnote w:type="continuationSeparator" w:id="0">
    <w:p w:rsidR="005C42CE" w:rsidRDefault="005C42CE" w:rsidP="00A5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CE" w:rsidRDefault="005C42CE" w:rsidP="00A57268">
      <w:r>
        <w:separator/>
      </w:r>
    </w:p>
  </w:footnote>
  <w:footnote w:type="continuationSeparator" w:id="0">
    <w:p w:rsidR="005C42CE" w:rsidRDefault="005C42CE" w:rsidP="00A5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"/>
      <w:gridCol w:w="1446"/>
      <w:gridCol w:w="6281"/>
    </w:tblGrid>
    <w:tr w:rsidR="00A57268" w:rsidTr="00A57268">
      <w:tc>
        <w:tcPr>
          <w:tcW w:w="1335" w:type="dxa"/>
          <w:hideMark/>
        </w:tcPr>
        <w:p w:rsidR="00A57268" w:rsidRDefault="00A57268" w:rsidP="00A57268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>
            <w:rPr>
              <w:noProof/>
            </w:rPr>
            <w:drawing>
              <wp:inline distT="0" distB="0" distL="0" distR="0">
                <wp:extent cx="628015" cy="600710"/>
                <wp:effectExtent l="0" t="0" r="635" b="889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  <w:hideMark/>
        </w:tcPr>
        <w:p w:rsidR="00A57268" w:rsidRDefault="00A57268" w:rsidP="00A57268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>
            <w:rPr>
              <w:noProof/>
            </w:rPr>
            <w:drawing>
              <wp:inline distT="0" distB="0" distL="0" distR="0">
                <wp:extent cx="777875" cy="259080"/>
                <wp:effectExtent l="0" t="0" r="3175" b="7620"/>
                <wp:docPr id="3" name="Image 3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</w:tcPr>
        <w:p w:rsidR="00A57268" w:rsidRDefault="00A57268" w:rsidP="00A57268">
          <w:pPr>
            <w:jc w:val="center"/>
            <w:rPr>
              <w:rFonts w:ascii="Calibri" w:eastAsia="Times New Roman" w:hAnsi="Calibri"/>
              <w:b/>
              <w:sz w:val="12"/>
              <w:szCs w:val="12"/>
              <w:lang w:eastAsia="fr-FR"/>
            </w:rPr>
          </w:pPr>
        </w:p>
        <w:p w:rsidR="00A57268" w:rsidRDefault="00A57268" w:rsidP="00A57268">
          <w:pPr>
            <w:jc w:val="center"/>
            <w:rPr>
              <w:rFonts w:ascii="Calibri" w:eastAsia="Times New Roman" w:hAnsi="Calibri"/>
              <w:b/>
              <w:sz w:val="32"/>
              <w:szCs w:val="32"/>
              <w:lang w:eastAsia="fr-FR"/>
            </w:rPr>
          </w:pPr>
          <w:r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Multiplier ou diviser par 10, 100 ou 1000</w:t>
          </w:r>
        </w:p>
        <w:p w:rsidR="00A57268" w:rsidRDefault="00A57268" w:rsidP="00A57268">
          <w:pPr>
            <w:jc w:val="center"/>
            <w:rPr>
              <w:rFonts w:ascii="Calibri" w:eastAsia="Times New Roman" w:hAnsi="Calibri"/>
              <w:b/>
              <w:sz w:val="36"/>
              <w:szCs w:val="36"/>
              <w:lang w:eastAsia="fr-FR"/>
            </w:rPr>
          </w:pPr>
          <w:r>
            <w:rPr>
              <w:rFonts w:ascii="Calibri" w:eastAsia="Times New Roman" w:hAnsi="Calibri"/>
              <w:b/>
              <w:sz w:val="32"/>
              <w:szCs w:val="32"/>
              <w:lang w:eastAsia="fr-FR"/>
            </w:rPr>
            <w:t>un nombre décimal (entier ou non).</w:t>
          </w:r>
        </w:p>
      </w:tc>
    </w:tr>
  </w:tbl>
  <w:p w:rsidR="00A57268" w:rsidRDefault="00A572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63B3"/>
    <w:multiLevelType w:val="hybridMultilevel"/>
    <w:tmpl w:val="7452D470"/>
    <w:lvl w:ilvl="0" w:tplc="F0582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B0E83"/>
    <w:multiLevelType w:val="hybridMultilevel"/>
    <w:tmpl w:val="93D61B78"/>
    <w:lvl w:ilvl="0" w:tplc="0EB811C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1A"/>
    <w:rsid w:val="00326EEC"/>
    <w:rsid w:val="004F20C0"/>
    <w:rsid w:val="005C42CE"/>
    <w:rsid w:val="007340F2"/>
    <w:rsid w:val="00964A19"/>
    <w:rsid w:val="00A57268"/>
    <w:rsid w:val="00B5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5E22-A6CA-4F14-BAA3-D7FA804C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1A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151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5151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5151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4F20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4F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72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7268"/>
  </w:style>
  <w:style w:type="paragraph" w:styleId="Pieddepage">
    <w:name w:val="footer"/>
    <w:basedOn w:val="Normal"/>
    <w:link w:val="PieddepageCar"/>
    <w:uiPriority w:val="99"/>
    <w:unhideWhenUsed/>
    <w:rsid w:val="00A572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4.ac-nancy-metz.fr/ien-gerardmer/glisse-nombr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d.ac-caen.fr/video_priv/2489/821431f495e4e78552fb121bd0facac7fcd6aacf7d02f38948740400d741b4d2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cache.media.education.gouv.fr/file/Fractions_et_decimaux/00/1/Glisse-nombre-C3_67700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www.ac-caen.fr/dsden50/discip/maths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FONDAMENTAUX SUD</dc:creator>
  <cp:keywords/>
  <dc:description/>
  <cp:lastModifiedBy>CP FONDAMENTAUX SUD</cp:lastModifiedBy>
  <cp:revision>4</cp:revision>
  <dcterms:created xsi:type="dcterms:W3CDTF">2020-05-05T08:36:00Z</dcterms:created>
  <dcterms:modified xsi:type="dcterms:W3CDTF">2020-05-07T15:48:00Z</dcterms:modified>
</cp:coreProperties>
</file>