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023" w:rsidRPr="00714417" w:rsidRDefault="0082596E" w:rsidP="0082596E">
      <w:pPr>
        <w:jc w:val="center"/>
        <w:rPr>
          <w:rFonts w:ascii="Century Gothic" w:hAnsi="Century Gothic"/>
          <w:b/>
          <w:sz w:val="28"/>
          <w:szCs w:val="28"/>
        </w:rPr>
      </w:pPr>
      <w:r w:rsidRPr="00714417">
        <w:rPr>
          <w:rFonts w:ascii="Century Gothic" w:hAnsi="Century Gothic"/>
          <w:b/>
          <w:sz w:val="28"/>
          <w:szCs w:val="28"/>
        </w:rPr>
        <w:t>Le lien oral/écrit</w:t>
      </w:r>
    </w:p>
    <w:p w:rsidR="00C560C8" w:rsidRPr="00714417" w:rsidRDefault="00E420A6" w:rsidP="0082596E">
      <w:pPr>
        <w:jc w:val="center"/>
        <w:rPr>
          <w:rFonts w:ascii="Century Gothic" w:hAnsi="Century Gothic"/>
          <w:b/>
          <w:sz w:val="28"/>
          <w:szCs w:val="28"/>
        </w:rPr>
      </w:pPr>
      <w:r>
        <w:rPr>
          <w:rFonts w:ascii="Century Gothic" w:hAnsi="Century Gothic"/>
          <w:b/>
          <w:sz w:val="28"/>
          <w:szCs w:val="28"/>
        </w:rPr>
        <w:t>Proposition d’u</w:t>
      </w:r>
      <w:r w:rsidR="0082596E" w:rsidRPr="00714417">
        <w:rPr>
          <w:rFonts w:ascii="Century Gothic" w:hAnsi="Century Gothic"/>
          <w:b/>
          <w:sz w:val="28"/>
          <w:szCs w:val="28"/>
        </w:rPr>
        <w:t>ne situation</w:t>
      </w:r>
      <w:r w:rsidR="00C560C8" w:rsidRPr="00714417">
        <w:rPr>
          <w:rFonts w:ascii="Century Gothic" w:hAnsi="Century Gothic"/>
          <w:b/>
          <w:sz w:val="28"/>
          <w:szCs w:val="28"/>
        </w:rPr>
        <w:t xml:space="preserve"> de pratique scolaire pour aller du connu vers l’inconnu</w:t>
      </w:r>
    </w:p>
    <w:p w:rsidR="0082596E" w:rsidRPr="00162DD3" w:rsidRDefault="008A16DD" w:rsidP="008A16DD">
      <w:pPr>
        <w:jc w:val="center"/>
        <w:rPr>
          <w:rFonts w:ascii="Century Gothic" w:hAnsi="Century Gothic"/>
          <w:b/>
          <w:sz w:val="24"/>
          <w:szCs w:val="24"/>
          <w:u w:val="single"/>
        </w:rPr>
      </w:pPr>
      <w:r w:rsidRPr="00162DD3">
        <w:rPr>
          <w:rFonts w:ascii="Century Gothic" w:hAnsi="Century Gothic"/>
          <w:b/>
          <w:sz w:val="24"/>
          <w:szCs w:val="24"/>
          <w:u w:val="single"/>
        </w:rPr>
        <w:t xml:space="preserve"> L</w:t>
      </w:r>
      <w:r w:rsidR="0082596E" w:rsidRPr="00162DD3">
        <w:rPr>
          <w:rFonts w:ascii="Century Gothic" w:hAnsi="Century Gothic"/>
          <w:b/>
          <w:sz w:val="24"/>
          <w:szCs w:val="24"/>
          <w:u w:val="single"/>
        </w:rPr>
        <w:t>a comptine de la famille tortue</w:t>
      </w:r>
      <w:r w:rsidRPr="00162DD3">
        <w:rPr>
          <w:rFonts w:ascii="Century Gothic" w:hAnsi="Century Gothic"/>
          <w:b/>
          <w:sz w:val="24"/>
          <w:szCs w:val="24"/>
          <w:u w:val="single"/>
        </w:rPr>
        <w:t xml:space="preserve"> GS</w:t>
      </w:r>
    </w:p>
    <w:p w:rsidR="0082596E" w:rsidRPr="00162DD3" w:rsidRDefault="0082596E" w:rsidP="0082596E">
      <w:pPr>
        <w:rPr>
          <w:rFonts w:ascii="Century Gothic" w:hAnsi="Century Gothic"/>
          <w:b/>
          <w:sz w:val="24"/>
          <w:szCs w:val="24"/>
        </w:rPr>
      </w:pPr>
      <w:r w:rsidRPr="00162DD3">
        <w:rPr>
          <w:rFonts w:ascii="Century Gothic" w:hAnsi="Century Gothic"/>
          <w:b/>
          <w:sz w:val="24"/>
          <w:szCs w:val="24"/>
        </w:rPr>
        <w:t>Finalisation : coder la comptine pour le recueil de poésies pour maman</w:t>
      </w:r>
    </w:p>
    <w:p w:rsidR="0082596E" w:rsidRPr="00162DD3" w:rsidRDefault="0082596E" w:rsidP="0082596E">
      <w:pPr>
        <w:rPr>
          <w:rFonts w:ascii="Century Gothic" w:hAnsi="Century Gothic"/>
          <w:sz w:val="24"/>
          <w:szCs w:val="24"/>
          <w:u w:val="single"/>
        </w:rPr>
      </w:pPr>
      <w:r w:rsidRPr="00162DD3">
        <w:rPr>
          <w:rFonts w:ascii="Century Gothic" w:hAnsi="Century Gothic"/>
          <w:sz w:val="24"/>
          <w:szCs w:val="24"/>
          <w:u w:val="single"/>
        </w:rPr>
        <w:t>Objectif</w:t>
      </w:r>
      <w:r w:rsidR="00572CAB" w:rsidRPr="00162DD3">
        <w:rPr>
          <w:rFonts w:ascii="Century Gothic" w:hAnsi="Century Gothic"/>
          <w:sz w:val="24"/>
          <w:szCs w:val="24"/>
          <w:u w:val="single"/>
        </w:rPr>
        <w:t>s</w:t>
      </w:r>
      <w:r w:rsidRPr="00162DD3">
        <w:rPr>
          <w:rFonts w:ascii="Century Gothic" w:hAnsi="Century Gothic"/>
          <w:sz w:val="24"/>
          <w:szCs w:val="24"/>
          <w:u w:val="single"/>
        </w:rPr>
        <w:t xml:space="preserve"> visé</w:t>
      </w:r>
      <w:r w:rsidR="00572CAB" w:rsidRPr="00162DD3">
        <w:rPr>
          <w:rFonts w:ascii="Century Gothic" w:hAnsi="Century Gothic"/>
          <w:sz w:val="24"/>
          <w:szCs w:val="24"/>
          <w:u w:val="single"/>
        </w:rPr>
        <w:t>s :</w:t>
      </w:r>
    </w:p>
    <w:p w:rsidR="00572CAB" w:rsidRPr="00162DD3" w:rsidRDefault="00572CAB" w:rsidP="00572CAB">
      <w:pPr>
        <w:pStyle w:val="Paragraphedeliste"/>
        <w:numPr>
          <w:ilvl w:val="0"/>
          <w:numId w:val="5"/>
        </w:numPr>
        <w:rPr>
          <w:rFonts w:ascii="Century Gothic" w:hAnsi="Century Gothic"/>
          <w:sz w:val="24"/>
          <w:szCs w:val="24"/>
        </w:rPr>
      </w:pPr>
      <w:r w:rsidRPr="00162DD3">
        <w:rPr>
          <w:rFonts w:ascii="Century Gothic" w:hAnsi="Century Gothic"/>
          <w:sz w:val="24"/>
          <w:szCs w:val="24"/>
        </w:rPr>
        <w:t xml:space="preserve">Etablir des correspondances entre mot oral et mot écrit </w:t>
      </w:r>
    </w:p>
    <w:p w:rsidR="00572CAB" w:rsidRPr="00162DD3" w:rsidRDefault="00A17CF7" w:rsidP="00572CAB">
      <w:pPr>
        <w:pStyle w:val="Paragraphedeliste"/>
        <w:numPr>
          <w:ilvl w:val="0"/>
          <w:numId w:val="5"/>
        </w:numPr>
        <w:rPr>
          <w:rFonts w:ascii="Century Gothic" w:hAnsi="Century Gothic"/>
          <w:sz w:val="24"/>
          <w:szCs w:val="24"/>
        </w:rPr>
      </w:pPr>
      <w:r>
        <w:rPr>
          <w:rFonts w:ascii="Century Gothic" w:hAnsi="Century Gothic"/>
          <w:sz w:val="24"/>
          <w:szCs w:val="24"/>
        </w:rPr>
        <w:t>A</w:t>
      </w:r>
      <w:r w:rsidR="00572CAB" w:rsidRPr="00162DD3">
        <w:rPr>
          <w:rFonts w:ascii="Century Gothic" w:hAnsi="Century Gothic"/>
          <w:sz w:val="24"/>
          <w:szCs w:val="24"/>
        </w:rPr>
        <w:t>pprendre à prendre appui sur des indices linguistiques et textuels</w:t>
      </w:r>
    </w:p>
    <w:p w:rsidR="00162DD3" w:rsidRPr="00162DD3" w:rsidRDefault="00A17CF7" w:rsidP="00572CAB">
      <w:pPr>
        <w:pStyle w:val="Paragraphedeliste"/>
        <w:numPr>
          <w:ilvl w:val="0"/>
          <w:numId w:val="5"/>
        </w:numPr>
        <w:rPr>
          <w:rFonts w:ascii="Century Gothic" w:hAnsi="Century Gothic"/>
          <w:sz w:val="24"/>
          <w:szCs w:val="24"/>
        </w:rPr>
      </w:pPr>
      <w:r>
        <w:rPr>
          <w:rFonts w:ascii="Century Gothic" w:hAnsi="Century Gothic"/>
          <w:sz w:val="24"/>
          <w:szCs w:val="24"/>
        </w:rPr>
        <w:t>D</w:t>
      </w:r>
      <w:r w:rsidR="00162DD3" w:rsidRPr="00162DD3">
        <w:rPr>
          <w:rFonts w:ascii="Century Gothic" w:hAnsi="Century Gothic"/>
          <w:sz w:val="24"/>
          <w:szCs w:val="24"/>
        </w:rPr>
        <w:t>écouvrir des premiers rapports son-lettre</w:t>
      </w:r>
    </w:p>
    <w:p w:rsidR="0082596E" w:rsidRPr="00714417" w:rsidRDefault="0082596E" w:rsidP="0082596E">
      <w:pPr>
        <w:rPr>
          <w:rFonts w:ascii="Century Gothic" w:hAnsi="Century Gothic"/>
          <w:sz w:val="28"/>
          <w:szCs w:val="28"/>
        </w:rPr>
      </w:pPr>
      <w:r w:rsidRPr="00162DD3">
        <w:rPr>
          <w:rFonts w:ascii="Century Gothic" w:hAnsi="Century Gothic"/>
          <w:sz w:val="24"/>
          <w:szCs w:val="24"/>
          <w:u w:val="single"/>
        </w:rPr>
        <w:t>Ce qui est attendu des enfants en fin d’école maternelle :</w:t>
      </w:r>
      <w:r w:rsidRPr="00162DD3">
        <w:rPr>
          <w:rFonts w:ascii="Century Gothic" w:hAnsi="Century Gothic"/>
          <w:sz w:val="24"/>
          <w:szCs w:val="24"/>
        </w:rPr>
        <w:t xml:space="preserve"> manifester de la curiosité par rapport à l’écrit. Pouvoir redire les mots d’une phrase écrite après sa lecture par l’adulte, les mots du titre connu d’un livre ou d’un texte</w:t>
      </w:r>
      <w:r w:rsidRPr="00714417">
        <w:rPr>
          <w:rFonts w:ascii="Century Gothic" w:hAnsi="Century Gothic"/>
          <w:sz w:val="28"/>
          <w:szCs w:val="28"/>
        </w:rPr>
        <w:t>.</w:t>
      </w:r>
    </w:p>
    <w:tbl>
      <w:tblPr>
        <w:tblStyle w:val="Grilledutableau"/>
        <w:tblW w:w="0" w:type="auto"/>
        <w:tblLook w:val="04A0"/>
      </w:tblPr>
      <w:tblGrid>
        <w:gridCol w:w="2660"/>
        <w:gridCol w:w="6911"/>
      </w:tblGrid>
      <w:tr w:rsidR="00C560C8" w:rsidRPr="00714417" w:rsidTr="00144C90">
        <w:tc>
          <w:tcPr>
            <w:tcW w:w="2660" w:type="dxa"/>
            <w:shd w:val="clear" w:color="auto" w:fill="B6DDE8" w:themeFill="accent5" w:themeFillTint="66"/>
          </w:tcPr>
          <w:p w:rsidR="00C560C8" w:rsidRPr="00714417" w:rsidRDefault="00C560C8" w:rsidP="0082596E">
            <w:pPr>
              <w:rPr>
                <w:rFonts w:ascii="Century Gothic" w:hAnsi="Century Gothic"/>
                <w:sz w:val="28"/>
                <w:szCs w:val="28"/>
              </w:rPr>
            </w:pPr>
            <w:r w:rsidRPr="00714417">
              <w:rPr>
                <w:rFonts w:ascii="Century Gothic" w:hAnsi="Century Gothic"/>
                <w:sz w:val="28"/>
                <w:szCs w:val="28"/>
              </w:rPr>
              <w:t>But :</w:t>
            </w:r>
          </w:p>
        </w:tc>
        <w:tc>
          <w:tcPr>
            <w:tcW w:w="6911" w:type="dxa"/>
          </w:tcPr>
          <w:p w:rsidR="00C560C8" w:rsidRPr="00714417" w:rsidRDefault="00C560C8" w:rsidP="0082596E">
            <w:pPr>
              <w:rPr>
                <w:rFonts w:ascii="Century Gothic" w:hAnsi="Century Gothic"/>
                <w:sz w:val="28"/>
                <w:szCs w:val="28"/>
              </w:rPr>
            </w:pPr>
            <w:r w:rsidRPr="00714417">
              <w:rPr>
                <w:rFonts w:ascii="Century Gothic" w:hAnsi="Century Gothic"/>
                <w:sz w:val="28"/>
                <w:szCs w:val="28"/>
              </w:rPr>
              <w:t>Place les codes des gestes sous les bons mots dans la comptine</w:t>
            </w:r>
          </w:p>
        </w:tc>
      </w:tr>
      <w:tr w:rsidR="00C560C8" w:rsidRPr="00714417" w:rsidTr="00144C90">
        <w:tc>
          <w:tcPr>
            <w:tcW w:w="2660" w:type="dxa"/>
            <w:shd w:val="clear" w:color="auto" w:fill="B6DDE8" w:themeFill="accent5" w:themeFillTint="66"/>
          </w:tcPr>
          <w:p w:rsidR="00C560C8" w:rsidRPr="00714417" w:rsidRDefault="00C560C8" w:rsidP="0082596E">
            <w:pPr>
              <w:rPr>
                <w:rFonts w:ascii="Century Gothic" w:hAnsi="Century Gothic"/>
                <w:sz w:val="28"/>
                <w:szCs w:val="28"/>
              </w:rPr>
            </w:pPr>
            <w:r w:rsidRPr="00714417">
              <w:rPr>
                <w:rFonts w:ascii="Century Gothic" w:hAnsi="Century Gothic"/>
                <w:sz w:val="28"/>
                <w:szCs w:val="28"/>
              </w:rPr>
              <w:t>Contraintes :</w:t>
            </w:r>
          </w:p>
        </w:tc>
        <w:tc>
          <w:tcPr>
            <w:tcW w:w="6911" w:type="dxa"/>
          </w:tcPr>
          <w:p w:rsidR="00C560C8" w:rsidRPr="00714417" w:rsidRDefault="00C560C8" w:rsidP="008A16DD">
            <w:pPr>
              <w:pStyle w:val="Paragraphedeliste"/>
              <w:numPr>
                <w:ilvl w:val="0"/>
                <w:numId w:val="1"/>
              </w:numPr>
              <w:rPr>
                <w:rFonts w:ascii="Century Gothic" w:hAnsi="Century Gothic"/>
                <w:sz w:val="28"/>
                <w:szCs w:val="28"/>
              </w:rPr>
            </w:pPr>
            <w:r w:rsidRPr="00714417">
              <w:rPr>
                <w:rFonts w:ascii="Century Gothic" w:hAnsi="Century Gothic"/>
                <w:sz w:val="28"/>
                <w:szCs w:val="28"/>
              </w:rPr>
              <w:t>Comptine mémorisée par les élèves</w:t>
            </w:r>
          </w:p>
          <w:p w:rsidR="00C560C8" w:rsidRPr="00714417" w:rsidRDefault="00C560C8" w:rsidP="008A16DD">
            <w:pPr>
              <w:pStyle w:val="Paragraphedeliste"/>
              <w:numPr>
                <w:ilvl w:val="0"/>
                <w:numId w:val="1"/>
              </w:numPr>
              <w:rPr>
                <w:rFonts w:ascii="Century Gothic" w:hAnsi="Century Gothic"/>
                <w:sz w:val="28"/>
                <w:szCs w:val="28"/>
              </w:rPr>
            </w:pPr>
            <w:r w:rsidRPr="00714417">
              <w:rPr>
                <w:rFonts w:ascii="Century Gothic" w:hAnsi="Century Gothic"/>
                <w:sz w:val="28"/>
                <w:szCs w:val="28"/>
              </w:rPr>
              <w:t>Comptine tapée par groupes de souffle espacés</w:t>
            </w:r>
          </w:p>
          <w:p w:rsidR="00C560C8" w:rsidRPr="00714417" w:rsidRDefault="00C560C8" w:rsidP="008A16DD">
            <w:pPr>
              <w:pStyle w:val="Paragraphedeliste"/>
              <w:numPr>
                <w:ilvl w:val="0"/>
                <w:numId w:val="1"/>
              </w:numPr>
              <w:rPr>
                <w:rFonts w:ascii="Century Gothic" w:hAnsi="Century Gothic"/>
                <w:sz w:val="28"/>
                <w:szCs w:val="28"/>
              </w:rPr>
            </w:pPr>
            <w:r w:rsidRPr="00714417">
              <w:rPr>
                <w:rFonts w:ascii="Century Gothic" w:hAnsi="Century Gothic"/>
                <w:sz w:val="28"/>
                <w:szCs w:val="28"/>
              </w:rPr>
              <w:t>La comptine n’est pas lue</w:t>
            </w:r>
          </w:p>
          <w:p w:rsidR="00C560C8" w:rsidRPr="00714417" w:rsidRDefault="00C560C8" w:rsidP="008A16DD">
            <w:pPr>
              <w:pStyle w:val="Paragraphedeliste"/>
              <w:numPr>
                <w:ilvl w:val="0"/>
                <w:numId w:val="1"/>
              </w:numPr>
              <w:rPr>
                <w:rFonts w:ascii="Century Gothic" w:hAnsi="Century Gothic"/>
                <w:sz w:val="28"/>
                <w:szCs w:val="28"/>
              </w:rPr>
            </w:pPr>
            <w:r w:rsidRPr="00714417">
              <w:rPr>
                <w:rFonts w:ascii="Century Gothic" w:hAnsi="Century Gothic"/>
                <w:sz w:val="28"/>
                <w:szCs w:val="28"/>
              </w:rPr>
              <w:t>Les gestes pour les mots cibles sont décidés et codés ensemble (photos)</w:t>
            </w:r>
          </w:p>
          <w:p w:rsidR="00C560C8" w:rsidRPr="00714417" w:rsidRDefault="00C560C8" w:rsidP="008A16DD">
            <w:pPr>
              <w:pStyle w:val="Paragraphedeliste"/>
              <w:numPr>
                <w:ilvl w:val="0"/>
                <w:numId w:val="1"/>
              </w:numPr>
              <w:rPr>
                <w:rFonts w:ascii="Century Gothic" w:hAnsi="Century Gothic"/>
                <w:sz w:val="28"/>
                <w:szCs w:val="28"/>
              </w:rPr>
            </w:pPr>
            <w:r w:rsidRPr="00714417">
              <w:rPr>
                <w:rFonts w:ascii="Century Gothic" w:hAnsi="Century Gothic"/>
                <w:sz w:val="28"/>
                <w:szCs w:val="28"/>
              </w:rPr>
              <w:t>Le nombre d’étiquettes-codes correspond au nombre de mots à chercher</w:t>
            </w:r>
          </w:p>
          <w:p w:rsidR="00C560C8" w:rsidRPr="00714417" w:rsidRDefault="00C560C8" w:rsidP="008A16DD">
            <w:pPr>
              <w:pStyle w:val="Paragraphedeliste"/>
              <w:numPr>
                <w:ilvl w:val="0"/>
                <w:numId w:val="1"/>
              </w:numPr>
              <w:rPr>
                <w:rFonts w:ascii="Century Gothic" w:hAnsi="Century Gothic"/>
                <w:sz w:val="28"/>
                <w:szCs w:val="28"/>
              </w:rPr>
            </w:pPr>
            <w:r w:rsidRPr="00714417">
              <w:rPr>
                <w:rFonts w:ascii="Century Gothic" w:hAnsi="Century Gothic"/>
                <w:sz w:val="28"/>
                <w:szCs w:val="28"/>
              </w:rPr>
              <w:t>J’explique comment j’ai fait</w:t>
            </w:r>
          </w:p>
        </w:tc>
      </w:tr>
      <w:tr w:rsidR="00C560C8" w:rsidRPr="00714417" w:rsidTr="00144C90">
        <w:tc>
          <w:tcPr>
            <w:tcW w:w="2660" w:type="dxa"/>
            <w:shd w:val="clear" w:color="auto" w:fill="B6DDE8" w:themeFill="accent5" w:themeFillTint="66"/>
          </w:tcPr>
          <w:p w:rsidR="00C560C8" w:rsidRPr="00714417" w:rsidRDefault="00C560C8" w:rsidP="0082596E">
            <w:pPr>
              <w:rPr>
                <w:rFonts w:ascii="Century Gothic" w:hAnsi="Century Gothic"/>
                <w:sz w:val="28"/>
                <w:szCs w:val="28"/>
              </w:rPr>
            </w:pPr>
            <w:r w:rsidRPr="00714417">
              <w:rPr>
                <w:rFonts w:ascii="Century Gothic" w:hAnsi="Century Gothic"/>
                <w:sz w:val="28"/>
                <w:szCs w:val="28"/>
              </w:rPr>
              <w:t>Critères de réussites :</w:t>
            </w:r>
          </w:p>
        </w:tc>
        <w:tc>
          <w:tcPr>
            <w:tcW w:w="6911" w:type="dxa"/>
          </w:tcPr>
          <w:p w:rsidR="00C560C8" w:rsidRPr="00714417" w:rsidRDefault="00C560C8" w:rsidP="00714417">
            <w:pPr>
              <w:rPr>
                <w:rFonts w:ascii="Century Gothic" w:hAnsi="Century Gothic"/>
                <w:sz w:val="28"/>
                <w:szCs w:val="28"/>
              </w:rPr>
            </w:pPr>
            <w:r w:rsidRPr="00714417">
              <w:rPr>
                <w:rFonts w:ascii="Century Gothic" w:hAnsi="Century Gothic"/>
                <w:sz w:val="28"/>
                <w:szCs w:val="28"/>
              </w:rPr>
              <w:t>Nous avons tous mis les codes des gestes aux mêmes endroits.</w:t>
            </w:r>
            <w:r w:rsidR="00714417" w:rsidRPr="00714417">
              <w:rPr>
                <w:rFonts w:ascii="Century Gothic" w:hAnsi="Century Gothic"/>
                <w:sz w:val="28"/>
                <w:szCs w:val="28"/>
              </w:rPr>
              <w:t xml:space="preserve"> </w:t>
            </w:r>
          </w:p>
        </w:tc>
      </w:tr>
    </w:tbl>
    <w:p w:rsidR="00CC78B0" w:rsidRDefault="00CC78B0" w:rsidP="00714417">
      <w:pPr>
        <w:rPr>
          <w:rFonts w:ascii="Century Gothic" w:hAnsi="Century Gothic"/>
          <w:b/>
          <w:sz w:val="28"/>
          <w:szCs w:val="28"/>
        </w:rPr>
      </w:pPr>
    </w:p>
    <w:p w:rsidR="00144C90" w:rsidRPr="00714417" w:rsidRDefault="00714417" w:rsidP="00714417">
      <w:pPr>
        <w:rPr>
          <w:rFonts w:ascii="Comic Sans MS" w:hAnsi="Comic Sans MS"/>
          <w:sz w:val="28"/>
          <w:szCs w:val="28"/>
        </w:rPr>
      </w:pPr>
      <w:r>
        <w:rPr>
          <w:rFonts w:ascii="Century Gothic" w:hAnsi="Century Gothic"/>
          <w:b/>
          <w:sz w:val="28"/>
          <w:szCs w:val="28"/>
        </w:rPr>
        <w:t xml:space="preserve">Etape </w:t>
      </w:r>
      <w:r w:rsidRPr="00714417">
        <w:rPr>
          <w:rFonts w:ascii="Century Gothic" w:hAnsi="Century Gothic"/>
          <w:b/>
          <w:sz w:val="28"/>
          <w:szCs w:val="28"/>
        </w:rPr>
        <w:t xml:space="preserve"> préalable</w:t>
      </w:r>
      <w:r>
        <w:rPr>
          <w:rFonts w:ascii="Comic Sans MS" w:hAnsi="Comic Sans MS"/>
          <w:b/>
          <w:sz w:val="28"/>
          <w:szCs w:val="28"/>
        </w:rPr>
        <w:t xml:space="preserve"> : </w:t>
      </w:r>
      <w:r w:rsidRPr="00714417">
        <w:rPr>
          <w:rFonts w:ascii="Century Gothic" w:hAnsi="Century Gothic"/>
          <w:sz w:val="28"/>
          <w:szCs w:val="28"/>
        </w:rPr>
        <w:t>mémorisation de la comptine</w:t>
      </w:r>
    </w:p>
    <w:p w:rsidR="00CC78B0" w:rsidRPr="00E420A6" w:rsidRDefault="00714417" w:rsidP="00E420A6">
      <w:pPr>
        <w:jc w:val="right"/>
        <w:rPr>
          <w:rFonts w:ascii="Comic Sans MS" w:hAnsi="Comic Sans MS"/>
          <w:i/>
          <w:sz w:val="24"/>
          <w:szCs w:val="24"/>
        </w:rPr>
      </w:pPr>
      <w:r>
        <w:rPr>
          <w:rFonts w:ascii="Comic Sans MS" w:hAnsi="Comic Sans MS"/>
          <w:b/>
          <w:noProof/>
          <w:sz w:val="28"/>
          <w:szCs w:val="28"/>
          <w:lang w:eastAsia="fr-FR"/>
        </w:rPr>
        <w:drawing>
          <wp:inline distT="0" distB="0" distL="0" distR="0">
            <wp:extent cx="5940425" cy="1390650"/>
            <wp:effectExtent l="19050" t="0" r="3175" b="0"/>
            <wp:docPr id="16" name="Image 1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
                    <a:stretch>
                      <a:fillRect/>
                    </a:stretch>
                  </pic:blipFill>
                  <pic:spPr>
                    <a:xfrm>
                      <a:off x="0" y="0"/>
                      <a:ext cx="5940425" cy="1390650"/>
                    </a:xfrm>
                    <a:prstGeom prst="rect">
                      <a:avLst/>
                    </a:prstGeom>
                  </pic:spPr>
                </pic:pic>
              </a:graphicData>
            </a:graphic>
          </wp:inline>
        </w:drawing>
      </w:r>
      <w:r w:rsidR="00E420A6">
        <w:rPr>
          <w:rFonts w:ascii="Comic Sans MS" w:hAnsi="Comic Sans MS"/>
          <w:i/>
          <w:sz w:val="24"/>
          <w:szCs w:val="24"/>
        </w:rPr>
        <w:t>(ressources Eduscol langage oral écrit démarche pour apprendre des comptines)</w:t>
      </w:r>
    </w:p>
    <w:p w:rsidR="00144C90" w:rsidRPr="00CC78B0" w:rsidRDefault="00714417" w:rsidP="00CC78B0">
      <w:pPr>
        <w:rPr>
          <w:rFonts w:ascii="Century Gothic" w:hAnsi="Century Gothic"/>
          <w:b/>
          <w:sz w:val="32"/>
          <w:szCs w:val="32"/>
        </w:rPr>
      </w:pPr>
      <w:r w:rsidRPr="00714417">
        <w:rPr>
          <w:rFonts w:ascii="Century Gothic" w:hAnsi="Century Gothic"/>
          <w:b/>
          <w:sz w:val="32"/>
          <w:szCs w:val="32"/>
        </w:rPr>
        <w:lastRenderedPageBreak/>
        <w:t>E</w:t>
      </w:r>
      <w:r w:rsidR="00F526E9" w:rsidRPr="00714417">
        <w:rPr>
          <w:rFonts w:ascii="Century Gothic" w:hAnsi="Century Gothic"/>
          <w:b/>
          <w:sz w:val="32"/>
          <w:szCs w:val="32"/>
        </w:rPr>
        <w:t>valuation diagnostique</w:t>
      </w:r>
      <w:r w:rsidR="00CC78B0">
        <w:rPr>
          <w:rFonts w:ascii="Century Gothic" w:hAnsi="Century Gothic"/>
          <w:b/>
          <w:sz w:val="32"/>
          <w:szCs w:val="32"/>
        </w:rPr>
        <w:t xml:space="preserve">                                                    </w:t>
      </w:r>
      <w:r w:rsidR="00144C90" w:rsidRPr="00B61FCA">
        <w:rPr>
          <w:rFonts w:ascii="Comic Sans MS" w:hAnsi="Comic Sans MS"/>
          <w:b/>
        </w:rPr>
        <w:t>GS</w:t>
      </w:r>
    </w:p>
    <w:p w:rsidR="00144C90" w:rsidRPr="00877629" w:rsidRDefault="00144C90" w:rsidP="00877629">
      <w:pPr>
        <w:pStyle w:val="NormalCouleur"/>
        <w:jc w:val="center"/>
        <w:rPr>
          <w:rFonts w:ascii="Century Gothic" w:hAnsi="Century Gothic"/>
          <w:b/>
          <w:color w:val="auto"/>
          <w:sz w:val="24"/>
        </w:rPr>
      </w:pPr>
      <w:r w:rsidRPr="00877629">
        <w:rPr>
          <w:rFonts w:ascii="Century Gothic" w:hAnsi="Century Gothic"/>
          <w:b/>
          <w:color w:val="auto"/>
          <w:sz w:val="24"/>
        </w:rPr>
        <w:t>Découvrir la fonction de l’écrit</w:t>
      </w:r>
    </w:p>
    <w:p w:rsidR="00144C90" w:rsidRPr="00144C90" w:rsidRDefault="00144C90" w:rsidP="00144C90">
      <w:pPr>
        <w:jc w:val="center"/>
        <w:rPr>
          <w:rFonts w:ascii="Century Gothic" w:hAnsi="Century Gothic" w:cs="Arial"/>
          <w:sz w:val="20"/>
        </w:rPr>
      </w:pPr>
      <w:r w:rsidRPr="00877629">
        <w:rPr>
          <w:rFonts w:ascii="Century Gothic" w:hAnsi="Century Gothic" w:cs="Arial"/>
          <w:sz w:val="20"/>
        </w:rPr>
        <w:t>(</w:t>
      </w:r>
      <w:r w:rsidRPr="00877629">
        <w:rPr>
          <w:rFonts w:ascii="Century Gothic" w:hAnsi="Century Gothic" w:cs="Arial"/>
          <w:sz w:val="20"/>
          <w:szCs w:val="20"/>
        </w:rPr>
        <w:t>Pouvoir redire les mots d’une phrase écrite après sa lecture par l’adulte, les mots du titre connu d’un livre ou d’un texte</w:t>
      </w:r>
      <w:r w:rsidRPr="00877629">
        <w:rPr>
          <w:rFonts w:ascii="Century Gothic" w:hAnsi="Century Gothic" w:cs="Arial"/>
          <w:sz w:val="20"/>
        </w:rPr>
        <w:t>)</w:t>
      </w:r>
    </w:p>
    <w:p w:rsidR="00144C90" w:rsidRDefault="00144C90" w:rsidP="00F40317">
      <w:pPr>
        <w:ind w:left="-567"/>
        <w:jc w:val="both"/>
        <w:rPr>
          <w:rFonts w:ascii="Century Gothic" w:hAnsi="Century Gothic"/>
        </w:rPr>
      </w:pPr>
      <w:r w:rsidRPr="006A6EAE">
        <w:rPr>
          <w:rFonts w:ascii="Arial" w:hAnsi="Arial" w:cs="Arial"/>
          <w:bCs/>
          <w:sz w:val="28"/>
          <w:szCs w:val="28"/>
          <w:u w:val="single"/>
        </w:rPr>
        <w:t>Consigne :</w:t>
      </w:r>
      <w:r w:rsidRPr="006A6EAE">
        <w:rPr>
          <w:rFonts w:ascii="Arial" w:hAnsi="Arial" w:cs="Arial"/>
          <w:bCs/>
          <w:sz w:val="28"/>
          <w:szCs w:val="28"/>
        </w:rPr>
        <w:t xml:space="preserve"> </w:t>
      </w:r>
      <w:r>
        <w:rPr>
          <w:rFonts w:ascii="Century Gothic" w:hAnsi="Century Gothic"/>
        </w:rPr>
        <w:t>Je pl</w:t>
      </w:r>
      <w:r w:rsidRPr="00DA6874">
        <w:rPr>
          <w:rFonts w:ascii="Century Gothic" w:hAnsi="Century Gothic"/>
        </w:rPr>
        <w:t>ace le</w:t>
      </w:r>
      <w:r>
        <w:rPr>
          <w:rFonts w:ascii="Century Gothic" w:hAnsi="Century Gothic"/>
        </w:rPr>
        <w:t>s</w:t>
      </w:r>
      <w:r w:rsidRPr="00DA6874">
        <w:rPr>
          <w:rFonts w:ascii="Century Gothic" w:hAnsi="Century Gothic"/>
        </w:rPr>
        <w:t xml:space="preserve"> code</w:t>
      </w:r>
      <w:r>
        <w:rPr>
          <w:rFonts w:ascii="Century Gothic" w:hAnsi="Century Gothic"/>
        </w:rPr>
        <w:t>s</w:t>
      </w:r>
      <w:r w:rsidRPr="00DA6874">
        <w:rPr>
          <w:rFonts w:ascii="Century Gothic" w:hAnsi="Century Gothic"/>
        </w:rPr>
        <w:t xml:space="preserve"> d</w:t>
      </w:r>
      <w:r>
        <w:rPr>
          <w:rFonts w:ascii="Century Gothic" w:hAnsi="Century Gothic"/>
        </w:rPr>
        <w:t>es</w:t>
      </w:r>
      <w:r w:rsidRPr="00DA6874">
        <w:rPr>
          <w:rFonts w:ascii="Century Gothic" w:hAnsi="Century Gothic"/>
        </w:rPr>
        <w:t xml:space="preserve"> geste</w:t>
      </w:r>
      <w:r>
        <w:rPr>
          <w:rFonts w:ascii="Century Gothic" w:hAnsi="Century Gothic"/>
        </w:rPr>
        <w:t>s</w:t>
      </w:r>
      <w:r w:rsidRPr="00DA6874">
        <w:rPr>
          <w:rFonts w:ascii="Century Gothic" w:hAnsi="Century Gothic"/>
        </w:rPr>
        <w:t xml:space="preserve"> sous le</w:t>
      </w:r>
      <w:r>
        <w:rPr>
          <w:rFonts w:ascii="Century Gothic" w:hAnsi="Century Gothic"/>
        </w:rPr>
        <w:t>s bons</w:t>
      </w:r>
      <w:r w:rsidRPr="00DA6874">
        <w:rPr>
          <w:rFonts w:ascii="Century Gothic" w:hAnsi="Century Gothic"/>
        </w:rPr>
        <w:t xml:space="preserve"> mot</w:t>
      </w:r>
      <w:r>
        <w:rPr>
          <w:rFonts w:ascii="Century Gothic" w:hAnsi="Century Gothic"/>
        </w:rPr>
        <w:t>s</w:t>
      </w:r>
      <w:r w:rsidRPr="00DA6874">
        <w:rPr>
          <w:rFonts w:ascii="Century Gothic" w:hAnsi="Century Gothic"/>
        </w:rPr>
        <w:t xml:space="preserve"> dans la comptine </w:t>
      </w:r>
      <w:r>
        <w:rPr>
          <w:rFonts w:ascii="Century Gothic" w:hAnsi="Century Gothic"/>
        </w:rPr>
        <w:t>« L</w:t>
      </w:r>
      <w:r w:rsidRPr="00DA6874">
        <w:rPr>
          <w:rFonts w:ascii="Century Gothic" w:hAnsi="Century Gothic"/>
        </w:rPr>
        <w:t>a famille tortue</w:t>
      </w:r>
      <w:r>
        <w:rPr>
          <w:rFonts w:ascii="Century Gothic" w:hAnsi="Century Gothic"/>
        </w:rPr>
        <w:t> ».</w:t>
      </w:r>
    </w:p>
    <w:p w:rsidR="00144C90" w:rsidRPr="0092215A" w:rsidRDefault="00144C90" w:rsidP="007E6595">
      <w:pPr>
        <w:ind w:left="-567"/>
        <w:jc w:val="center"/>
        <w:rPr>
          <w:rFonts w:ascii="Arial" w:hAnsi="Arial" w:cs="Arial"/>
          <w:b/>
          <w:sz w:val="56"/>
          <w:szCs w:val="56"/>
          <w:u w:val="single"/>
        </w:rPr>
      </w:pPr>
      <w:r w:rsidRPr="0092215A">
        <w:rPr>
          <w:rFonts w:ascii="Arial" w:hAnsi="Arial" w:cs="Arial"/>
          <w:b/>
          <w:sz w:val="52"/>
          <w:szCs w:val="56"/>
          <w:u w:val="single"/>
        </w:rPr>
        <w:t>La famille tortue</w:t>
      </w:r>
    </w:p>
    <w:p w:rsidR="00144C90" w:rsidRPr="00CC78B0" w:rsidRDefault="00144C90" w:rsidP="007E6595">
      <w:pPr>
        <w:ind w:left="-567"/>
        <w:jc w:val="center"/>
        <w:rPr>
          <w:rFonts w:ascii="Arial" w:hAnsi="Arial" w:cs="Arial"/>
          <w:sz w:val="16"/>
          <w:szCs w:val="16"/>
        </w:rPr>
      </w:pPr>
    </w:p>
    <w:p w:rsidR="00144C90" w:rsidRPr="0092215A" w:rsidRDefault="00144C90" w:rsidP="007E6595">
      <w:pPr>
        <w:ind w:left="-567"/>
        <w:jc w:val="center"/>
        <w:rPr>
          <w:rFonts w:ascii="Arial" w:hAnsi="Arial" w:cs="Arial"/>
          <w:sz w:val="52"/>
          <w:szCs w:val="56"/>
        </w:rPr>
      </w:pPr>
      <w:r w:rsidRPr="0092215A">
        <w:rPr>
          <w:rFonts w:ascii="Arial" w:hAnsi="Arial" w:cs="Arial"/>
          <w:sz w:val="52"/>
          <w:szCs w:val="56"/>
        </w:rPr>
        <w:t>Jamais  on  n’a  vu,</w:t>
      </w:r>
      <w:r w:rsidRPr="004C2CE6">
        <w:rPr>
          <w:noProof/>
        </w:rPr>
        <w:t xml:space="preserve"> </w:t>
      </w:r>
    </w:p>
    <w:p w:rsidR="00144C90" w:rsidRPr="00144C90" w:rsidRDefault="00144C90" w:rsidP="007E6595">
      <w:pPr>
        <w:ind w:left="-567"/>
        <w:jc w:val="center"/>
        <w:rPr>
          <w:rFonts w:ascii="Arial" w:hAnsi="Arial" w:cs="Arial"/>
          <w:sz w:val="20"/>
          <w:szCs w:val="20"/>
        </w:rPr>
      </w:pPr>
    </w:p>
    <w:p w:rsidR="00144C90" w:rsidRPr="0092215A" w:rsidRDefault="00144C90" w:rsidP="007E6595">
      <w:pPr>
        <w:ind w:left="-567"/>
        <w:jc w:val="center"/>
        <w:rPr>
          <w:rFonts w:ascii="Arial" w:hAnsi="Arial" w:cs="Arial"/>
          <w:sz w:val="56"/>
          <w:szCs w:val="56"/>
        </w:rPr>
      </w:pPr>
      <w:r w:rsidRPr="0092215A">
        <w:rPr>
          <w:rFonts w:ascii="Arial" w:hAnsi="Arial" w:cs="Arial"/>
          <w:sz w:val="52"/>
          <w:szCs w:val="56"/>
        </w:rPr>
        <w:t>Jamais  on  ne  verra,</w:t>
      </w:r>
    </w:p>
    <w:p w:rsidR="00144C90" w:rsidRPr="00144C90" w:rsidRDefault="00144C90" w:rsidP="007E6595">
      <w:pPr>
        <w:ind w:left="-567"/>
        <w:jc w:val="center"/>
        <w:rPr>
          <w:rFonts w:ascii="Arial" w:hAnsi="Arial" w:cs="Arial"/>
          <w:sz w:val="20"/>
          <w:szCs w:val="20"/>
        </w:rPr>
      </w:pPr>
    </w:p>
    <w:p w:rsidR="00144C90" w:rsidRPr="0092215A" w:rsidRDefault="00144C90" w:rsidP="007E6595">
      <w:pPr>
        <w:ind w:left="-567"/>
        <w:jc w:val="center"/>
        <w:rPr>
          <w:rFonts w:ascii="Arial" w:hAnsi="Arial" w:cs="Arial"/>
          <w:sz w:val="56"/>
          <w:szCs w:val="56"/>
        </w:rPr>
      </w:pPr>
      <w:r w:rsidRPr="0092215A">
        <w:rPr>
          <w:rFonts w:ascii="Arial" w:hAnsi="Arial" w:cs="Arial"/>
          <w:sz w:val="52"/>
          <w:szCs w:val="56"/>
        </w:rPr>
        <w:t>La  famille  tortue</w:t>
      </w:r>
    </w:p>
    <w:p w:rsidR="00144C90" w:rsidRPr="00144C90" w:rsidRDefault="00144C90" w:rsidP="007E6595">
      <w:pPr>
        <w:ind w:left="-567"/>
        <w:jc w:val="center"/>
        <w:rPr>
          <w:rFonts w:ascii="Arial" w:hAnsi="Arial" w:cs="Arial"/>
          <w:sz w:val="20"/>
          <w:szCs w:val="20"/>
        </w:rPr>
      </w:pPr>
    </w:p>
    <w:p w:rsidR="00144C90" w:rsidRPr="0092215A" w:rsidRDefault="00144C90" w:rsidP="007E6595">
      <w:pPr>
        <w:ind w:left="-567"/>
        <w:jc w:val="center"/>
        <w:rPr>
          <w:rFonts w:ascii="Arial" w:hAnsi="Arial" w:cs="Arial"/>
          <w:sz w:val="52"/>
          <w:szCs w:val="56"/>
        </w:rPr>
      </w:pPr>
      <w:r w:rsidRPr="0092215A">
        <w:rPr>
          <w:rFonts w:ascii="Arial" w:hAnsi="Arial" w:cs="Arial"/>
          <w:sz w:val="52"/>
          <w:szCs w:val="56"/>
        </w:rPr>
        <w:t>courir  après  les  rats.</w:t>
      </w:r>
    </w:p>
    <w:p w:rsidR="00144C90" w:rsidRPr="00144C90" w:rsidRDefault="00144C90" w:rsidP="007E6595">
      <w:pPr>
        <w:ind w:left="-567"/>
        <w:jc w:val="center"/>
        <w:rPr>
          <w:rFonts w:ascii="Arial" w:hAnsi="Arial" w:cs="Arial"/>
          <w:sz w:val="20"/>
          <w:szCs w:val="20"/>
        </w:rPr>
      </w:pPr>
    </w:p>
    <w:p w:rsidR="00144C90" w:rsidRPr="0092215A" w:rsidRDefault="00144C90" w:rsidP="007E6595">
      <w:pPr>
        <w:ind w:left="-567"/>
        <w:jc w:val="center"/>
        <w:rPr>
          <w:rFonts w:ascii="Arial" w:hAnsi="Arial" w:cs="Arial"/>
          <w:sz w:val="52"/>
          <w:szCs w:val="56"/>
        </w:rPr>
      </w:pPr>
      <w:r w:rsidRPr="0092215A">
        <w:rPr>
          <w:rFonts w:ascii="Arial" w:hAnsi="Arial" w:cs="Arial"/>
          <w:sz w:val="52"/>
          <w:szCs w:val="56"/>
        </w:rPr>
        <w:t>Le  papa  tortue</w:t>
      </w:r>
    </w:p>
    <w:p w:rsidR="00144C90" w:rsidRPr="00144C90" w:rsidRDefault="00144C90" w:rsidP="007E6595">
      <w:pPr>
        <w:ind w:left="-567"/>
        <w:jc w:val="center"/>
        <w:rPr>
          <w:rFonts w:ascii="Arial" w:hAnsi="Arial" w:cs="Arial"/>
          <w:sz w:val="20"/>
          <w:szCs w:val="20"/>
        </w:rPr>
      </w:pPr>
    </w:p>
    <w:p w:rsidR="00144C90" w:rsidRPr="0092215A" w:rsidRDefault="00144C90" w:rsidP="007E6595">
      <w:pPr>
        <w:ind w:left="-567"/>
        <w:jc w:val="center"/>
        <w:rPr>
          <w:rFonts w:ascii="Arial" w:hAnsi="Arial" w:cs="Arial"/>
          <w:sz w:val="52"/>
          <w:szCs w:val="56"/>
        </w:rPr>
      </w:pPr>
      <w:r w:rsidRPr="0092215A">
        <w:rPr>
          <w:rFonts w:ascii="Arial" w:hAnsi="Arial" w:cs="Arial"/>
          <w:sz w:val="52"/>
          <w:szCs w:val="56"/>
        </w:rPr>
        <w:t>et  la  maman  tortue</w:t>
      </w:r>
    </w:p>
    <w:p w:rsidR="00144C90" w:rsidRPr="00144C90" w:rsidRDefault="00144C90" w:rsidP="007E6595">
      <w:pPr>
        <w:ind w:left="-567"/>
        <w:jc w:val="center"/>
        <w:rPr>
          <w:rFonts w:ascii="Arial" w:hAnsi="Arial" w:cs="Arial"/>
          <w:sz w:val="20"/>
          <w:szCs w:val="20"/>
        </w:rPr>
      </w:pPr>
    </w:p>
    <w:p w:rsidR="00CC78B0" w:rsidRDefault="00CC78B0" w:rsidP="00CC78B0">
      <w:pPr>
        <w:ind w:left="-567"/>
        <w:jc w:val="center"/>
        <w:rPr>
          <w:rFonts w:ascii="Arial" w:hAnsi="Arial" w:cs="Arial"/>
          <w:sz w:val="52"/>
          <w:szCs w:val="56"/>
        </w:rPr>
      </w:pPr>
      <w:r>
        <w:rPr>
          <w:rFonts w:ascii="Arial" w:hAnsi="Arial" w:cs="Arial"/>
          <w:sz w:val="52"/>
          <w:szCs w:val="56"/>
        </w:rPr>
        <w:t>et  les  enfants  tortue</w:t>
      </w:r>
    </w:p>
    <w:p w:rsidR="00CC78B0" w:rsidRPr="00CC78B0" w:rsidRDefault="00CC78B0" w:rsidP="00CC78B0">
      <w:pPr>
        <w:ind w:left="-567"/>
        <w:jc w:val="center"/>
        <w:rPr>
          <w:rFonts w:ascii="Arial" w:hAnsi="Arial" w:cs="Arial"/>
          <w:sz w:val="16"/>
          <w:szCs w:val="16"/>
        </w:rPr>
      </w:pPr>
    </w:p>
    <w:p w:rsidR="00144C90" w:rsidRDefault="00CC78B0" w:rsidP="00CC78B0">
      <w:pPr>
        <w:ind w:left="-567"/>
        <w:jc w:val="center"/>
        <w:rPr>
          <w:rFonts w:ascii="Arial" w:hAnsi="Arial" w:cs="Arial"/>
          <w:sz w:val="52"/>
          <w:szCs w:val="56"/>
        </w:rPr>
      </w:pPr>
      <w:r>
        <w:rPr>
          <w:rFonts w:ascii="Arial" w:hAnsi="Arial" w:cs="Arial"/>
          <w:sz w:val="52"/>
          <w:szCs w:val="56"/>
        </w:rPr>
        <w:t>i</w:t>
      </w:r>
      <w:r w:rsidR="00144C90" w:rsidRPr="0092215A">
        <w:rPr>
          <w:rFonts w:ascii="Arial" w:hAnsi="Arial" w:cs="Arial"/>
          <w:sz w:val="52"/>
          <w:szCs w:val="56"/>
        </w:rPr>
        <w:t>ront  toujours  au  pas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1"/>
        <w:gridCol w:w="1291"/>
        <w:gridCol w:w="1291"/>
        <w:gridCol w:w="1291"/>
        <w:gridCol w:w="1291"/>
        <w:gridCol w:w="1291"/>
        <w:gridCol w:w="1291"/>
      </w:tblGrid>
      <w:tr w:rsidR="00144C90" w:rsidRPr="00A201B9" w:rsidTr="00A6508B">
        <w:tc>
          <w:tcPr>
            <w:tcW w:w="1291" w:type="dxa"/>
            <w:shd w:val="clear" w:color="auto" w:fill="auto"/>
          </w:tcPr>
          <w:p w:rsidR="00144C90" w:rsidRPr="00934D70" w:rsidRDefault="00AF352C" w:rsidP="00A201B9">
            <w:pPr>
              <w:jc w:val="center"/>
              <w:rPr>
                <w:noProof/>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i1025" type="#_x0000_t75" alt="Résultat de recherche d'images pour &quot;index de la main&quot;" style="width:38.7pt;height:45.15pt;flip:x;visibility:visible">
                  <v:imagedata r:id="rId9" o:title="Résultat de recherche d'images pour &quot;index de la main&quot;" croptop="22439f" cropbottom="7124f" cropleft="28274f" cropright="14491f"/>
                </v:shape>
              </w:pict>
            </w:r>
          </w:p>
        </w:tc>
        <w:tc>
          <w:tcPr>
            <w:tcW w:w="1291" w:type="dxa"/>
            <w:shd w:val="clear" w:color="auto" w:fill="auto"/>
          </w:tcPr>
          <w:p w:rsidR="00144C90" w:rsidRPr="00A201B9" w:rsidRDefault="00AF352C" w:rsidP="00A201B9">
            <w:pPr>
              <w:jc w:val="center"/>
              <w:rPr>
                <w:rFonts w:ascii="Century Gothic" w:hAnsi="Century Gothic" w:cs="Arial"/>
                <w:sz w:val="56"/>
                <w:szCs w:val="56"/>
              </w:rPr>
            </w:pPr>
            <w:r>
              <w:rPr>
                <w:noProof/>
              </w:rPr>
              <w:pict>
                <v:shape id="_x0000_i1026" type="#_x0000_t75" alt="Résultat de recherche d'images pour &quot;index de la main&quot;" style="width:40.85pt;height:45.15pt;flip:x;visibility:visible">
                  <v:imagedata r:id="rId9" o:title="Résultat de recherche d'images pour &quot;index de la main&quot;" croptop="22439f" cropbottom="7124f" cropleft="28274f" cropright="14491f"/>
                </v:shape>
              </w:pict>
            </w:r>
          </w:p>
        </w:tc>
        <w:tc>
          <w:tcPr>
            <w:tcW w:w="1291" w:type="dxa"/>
            <w:tcBorders>
              <w:bottom w:val="single" w:sz="4" w:space="0" w:color="auto"/>
            </w:tcBorders>
            <w:shd w:val="clear" w:color="auto" w:fill="auto"/>
          </w:tcPr>
          <w:p w:rsidR="00144C90" w:rsidRPr="00A201B9" w:rsidRDefault="00AF352C" w:rsidP="00A201B9">
            <w:pPr>
              <w:jc w:val="center"/>
              <w:rPr>
                <w:rFonts w:ascii="Century Gothic" w:hAnsi="Century Gothic" w:cs="Arial"/>
                <w:sz w:val="56"/>
                <w:szCs w:val="56"/>
              </w:rPr>
            </w:pPr>
            <w:r>
              <w:rPr>
                <w:noProof/>
              </w:rPr>
              <w:pict>
                <v:shape id="Image 11" o:spid="_x0000_i1027" type="#_x0000_t75" alt="Résultat de recherche d'images pour &quot;poing fermé&quot;" style="width:45.15pt;height:46.2pt;flip:x;visibility:visible">
                  <v:imagedata r:id="rId10" o:title="Résultat de recherche d'images pour &quot;poing fermé&quot;" croptop="6456f" cropbottom="23279f" cropleft="6881f" cropright="22362f"/>
                </v:shape>
              </w:pict>
            </w:r>
          </w:p>
        </w:tc>
        <w:tc>
          <w:tcPr>
            <w:tcW w:w="1291" w:type="dxa"/>
            <w:tcBorders>
              <w:bottom w:val="single" w:sz="4" w:space="0" w:color="auto"/>
            </w:tcBorders>
            <w:shd w:val="clear" w:color="auto" w:fill="auto"/>
          </w:tcPr>
          <w:p w:rsidR="00144C90" w:rsidRPr="00A201B9" w:rsidRDefault="00AF352C" w:rsidP="00A201B9">
            <w:pPr>
              <w:jc w:val="center"/>
              <w:rPr>
                <w:rFonts w:ascii="Century Gothic" w:hAnsi="Century Gothic" w:cs="Arial"/>
                <w:sz w:val="56"/>
                <w:szCs w:val="56"/>
              </w:rPr>
            </w:pPr>
            <w:r>
              <w:rPr>
                <w:noProof/>
              </w:rPr>
              <w:pict>
                <v:shape id="_x0000_i1028" type="#_x0000_t75" alt="Résultat de recherche d'images pour &quot;poing fermé&quot;" style="width:45.15pt;height:46.2pt;flip:x;visibility:visible">
                  <v:imagedata r:id="rId10" o:title="Résultat de recherche d'images pour &quot;poing fermé&quot;" croptop="6456f" cropbottom="23279f" cropleft="6881f" cropright="22362f"/>
                </v:shape>
              </w:pict>
            </w:r>
          </w:p>
        </w:tc>
        <w:tc>
          <w:tcPr>
            <w:tcW w:w="1291" w:type="dxa"/>
            <w:tcBorders>
              <w:bottom w:val="single" w:sz="4" w:space="0" w:color="auto"/>
            </w:tcBorders>
            <w:shd w:val="clear" w:color="auto" w:fill="auto"/>
          </w:tcPr>
          <w:p w:rsidR="00144C90" w:rsidRDefault="00AF352C" w:rsidP="00A201B9">
            <w:r>
              <w:rPr>
                <w:noProof/>
              </w:rPr>
              <w:pict>
                <v:shape id="_x0000_i1029" type="#_x0000_t75" alt="Résultat de recherche d'images pour &quot;poing fermé&quot;" style="width:45.15pt;height:46.2pt;flip:x;visibility:visible">
                  <v:imagedata r:id="rId10" o:title="Résultat de recherche d'images pour &quot;poing fermé&quot;" croptop="6456f" cropbottom="23279f" cropleft="6881f" cropright="22362f"/>
                </v:shape>
              </w:pict>
            </w:r>
          </w:p>
        </w:tc>
        <w:tc>
          <w:tcPr>
            <w:tcW w:w="1291" w:type="dxa"/>
            <w:tcBorders>
              <w:bottom w:val="single" w:sz="4" w:space="0" w:color="auto"/>
            </w:tcBorders>
            <w:shd w:val="clear" w:color="auto" w:fill="auto"/>
          </w:tcPr>
          <w:p w:rsidR="00144C90" w:rsidRDefault="00AF352C" w:rsidP="00A201B9">
            <w:r>
              <w:rPr>
                <w:noProof/>
              </w:rPr>
              <w:pict>
                <v:shape id="_x0000_i1030" type="#_x0000_t75" alt="Résultat de recherche d'images pour &quot;poing fermé&quot;" style="width:45.15pt;height:46.2pt;flip:x;visibility:visible">
                  <v:imagedata r:id="rId10" o:title="Résultat de recherche d'images pour &quot;poing fermé&quot;" croptop="6456f" cropbottom="23279f" cropleft="6881f" cropright="22362f"/>
                </v:shape>
              </w:pict>
            </w:r>
          </w:p>
        </w:tc>
        <w:tc>
          <w:tcPr>
            <w:tcW w:w="1291" w:type="dxa"/>
            <w:tcBorders>
              <w:bottom w:val="single" w:sz="4" w:space="0" w:color="auto"/>
            </w:tcBorders>
            <w:shd w:val="clear" w:color="auto" w:fill="auto"/>
          </w:tcPr>
          <w:p w:rsidR="00144C90" w:rsidRDefault="00AF352C" w:rsidP="00A201B9">
            <w:r>
              <w:rPr>
                <w:noProof/>
              </w:rPr>
              <w:pict>
                <v:shape id="_x0000_i1031" type="#_x0000_t75" alt="Résultat de recherche d'images pour &quot;poing fermé&quot;" style="width:45.15pt;height:46.2pt;flip:x;visibility:visible">
                  <v:imagedata r:id="rId10" o:title="Résultat de recherche d'images pour &quot;poing fermé&quot;" croptop="6456f" cropbottom="23279f" cropleft="6881f" cropright="22362f"/>
                </v:shape>
              </w:pict>
            </w:r>
          </w:p>
        </w:tc>
      </w:tr>
      <w:tr w:rsidR="00144C90" w:rsidRPr="00A201B9" w:rsidTr="00A6508B">
        <w:tc>
          <w:tcPr>
            <w:tcW w:w="1291" w:type="dxa"/>
            <w:shd w:val="clear" w:color="auto" w:fill="auto"/>
          </w:tcPr>
          <w:p w:rsidR="00144C90" w:rsidRPr="00934D70" w:rsidRDefault="00AF352C" w:rsidP="00A201B9">
            <w:pPr>
              <w:jc w:val="center"/>
              <w:rPr>
                <w:noProof/>
              </w:rPr>
            </w:pPr>
            <w:r>
              <w:rPr>
                <w:noProof/>
              </w:rPr>
              <w:pict>
                <v:shape id="Image 13" o:spid="_x0000_i1032" type="#_x0000_t75" style="width:46.2pt;height:46.2pt;visibility:visible">
                  <v:imagedata r:id="rId11" o:title=""/>
                </v:shape>
              </w:pict>
            </w:r>
          </w:p>
        </w:tc>
        <w:tc>
          <w:tcPr>
            <w:tcW w:w="1291" w:type="dxa"/>
            <w:shd w:val="clear" w:color="auto" w:fill="auto"/>
          </w:tcPr>
          <w:p w:rsidR="00144C90" w:rsidRPr="00934D70" w:rsidRDefault="00AF352C" w:rsidP="00A201B9">
            <w:pPr>
              <w:jc w:val="center"/>
              <w:rPr>
                <w:noProof/>
              </w:rPr>
            </w:pPr>
            <w:r>
              <w:rPr>
                <w:noProof/>
              </w:rPr>
              <w:pict>
                <v:shape id="Image 12" o:spid="_x0000_i1033" type="#_x0000_t75" alt="Résultat de recherche d'images pour &quot;doigts qui marchent&quot;" style="width:41.9pt;height:45.15pt;flip:x;visibility:visible">
                  <v:imagedata r:id="rId12" o:title="Résultat de recherche d'images pour &quot;doigts qui marchent&quot;" croptop="9195f" cropbottom="12713f" cropleft="20627f" cropright="18538f"/>
                </v:shape>
              </w:pict>
            </w:r>
          </w:p>
        </w:tc>
        <w:tc>
          <w:tcPr>
            <w:tcW w:w="1291" w:type="dxa"/>
            <w:tcBorders>
              <w:bottom w:val="nil"/>
              <w:right w:val="nil"/>
            </w:tcBorders>
            <w:shd w:val="clear" w:color="auto" w:fill="auto"/>
          </w:tcPr>
          <w:p w:rsidR="00144C90" w:rsidRPr="00934D70" w:rsidRDefault="00144C90" w:rsidP="00A201B9">
            <w:pPr>
              <w:jc w:val="center"/>
              <w:rPr>
                <w:noProof/>
              </w:rPr>
            </w:pPr>
          </w:p>
        </w:tc>
        <w:tc>
          <w:tcPr>
            <w:tcW w:w="1291" w:type="dxa"/>
            <w:tcBorders>
              <w:left w:val="nil"/>
              <w:bottom w:val="nil"/>
              <w:right w:val="nil"/>
            </w:tcBorders>
            <w:shd w:val="clear" w:color="auto" w:fill="auto"/>
          </w:tcPr>
          <w:p w:rsidR="00144C90" w:rsidRPr="00934D70" w:rsidRDefault="00144C90" w:rsidP="00A201B9">
            <w:pPr>
              <w:jc w:val="center"/>
              <w:rPr>
                <w:noProof/>
              </w:rPr>
            </w:pPr>
          </w:p>
        </w:tc>
        <w:tc>
          <w:tcPr>
            <w:tcW w:w="1291" w:type="dxa"/>
            <w:tcBorders>
              <w:left w:val="nil"/>
              <w:bottom w:val="nil"/>
              <w:right w:val="nil"/>
            </w:tcBorders>
            <w:shd w:val="clear" w:color="auto" w:fill="auto"/>
          </w:tcPr>
          <w:p w:rsidR="00144C90" w:rsidRPr="00E8253B" w:rsidRDefault="00144C90" w:rsidP="00A201B9">
            <w:pPr>
              <w:rPr>
                <w:noProof/>
              </w:rPr>
            </w:pPr>
          </w:p>
        </w:tc>
        <w:tc>
          <w:tcPr>
            <w:tcW w:w="1291" w:type="dxa"/>
            <w:tcBorders>
              <w:left w:val="nil"/>
              <w:bottom w:val="nil"/>
              <w:right w:val="nil"/>
            </w:tcBorders>
            <w:shd w:val="clear" w:color="auto" w:fill="auto"/>
          </w:tcPr>
          <w:p w:rsidR="00144C90" w:rsidRPr="00E8253B" w:rsidRDefault="00144C90" w:rsidP="00A201B9">
            <w:pPr>
              <w:rPr>
                <w:noProof/>
              </w:rPr>
            </w:pPr>
          </w:p>
        </w:tc>
        <w:tc>
          <w:tcPr>
            <w:tcW w:w="1291" w:type="dxa"/>
            <w:tcBorders>
              <w:left w:val="nil"/>
              <w:bottom w:val="nil"/>
              <w:right w:val="nil"/>
            </w:tcBorders>
            <w:shd w:val="clear" w:color="auto" w:fill="auto"/>
          </w:tcPr>
          <w:p w:rsidR="00144C90" w:rsidRPr="00E8253B" w:rsidRDefault="00144C90" w:rsidP="00A201B9">
            <w:pPr>
              <w:rPr>
                <w:noProof/>
              </w:rPr>
            </w:pPr>
          </w:p>
        </w:tc>
      </w:tr>
    </w:tbl>
    <w:p w:rsidR="00144C90" w:rsidRDefault="00144C90" w:rsidP="00144C90">
      <w:pPr>
        <w:rPr>
          <w:rFonts w:ascii="Arial" w:hAnsi="Arial" w:cs="Arial"/>
          <w:sz w:val="52"/>
          <w:szCs w:val="56"/>
        </w:rPr>
      </w:pPr>
    </w:p>
    <w:p w:rsidR="00144C90" w:rsidRDefault="00144C90" w:rsidP="00172B2A">
      <w:pPr>
        <w:ind w:left="-567"/>
        <w:jc w:val="center"/>
        <w:rPr>
          <w:rFonts w:ascii="Arial" w:hAnsi="Arial" w:cs="Arial"/>
          <w:sz w:val="52"/>
          <w:szCs w:val="56"/>
        </w:rPr>
      </w:pPr>
    </w:p>
    <w:p w:rsidR="00144C90" w:rsidRDefault="00144C90" w:rsidP="00A6508B">
      <w:pPr>
        <w:pBdr>
          <w:bottom w:val="single" w:sz="4" w:space="1" w:color="auto"/>
        </w:pBdr>
        <w:ind w:left="-567" w:firstLine="425"/>
        <w:rPr>
          <w:rFonts w:ascii="Arial" w:hAnsi="Arial" w:cs="Arial"/>
          <w:sz w:val="52"/>
          <w:szCs w:val="56"/>
        </w:rPr>
      </w:pPr>
      <w:r>
        <w:rPr>
          <w:rFonts w:ascii="Arial" w:hAnsi="Arial" w:cs="Arial"/>
          <w:sz w:val="52"/>
          <w:szCs w:val="56"/>
        </w:rPr>
        <w:t>Codage</w:t>
      </w:r>
      <w:r w:rsidR="00584295">
        <w:rPr>
          <w:rFonts w:ascii="Arial" w:hAnsi="Arial" w:cs="Arial"/>
          <w:sz w:val="52"/>
          <w:szCs w:val="56"/>
        </w:rPr>
        <w:t>s</w:t>
      </w:r>
    </w:p>
    <w:p w:rsidR="00144C90" w:rsidRPr="00714417" w:rsidRDefault="00144C90" w:rsidP="00172B2A">
      <w:pPr>
        <w:ind w:left="-567"/>
        <w:jc w:val="center"/>
        <w:rPr>
          <w:rFonts w:ascii="Arial" w:hAnsi="Arial" w:cs="Arial"/>
          <w:sz w:val="20"/>
          <w:szCs w:val="20"/>
        </w:rPr>
      </w:pPr>
    </w:p>
    <w:p w:rsidR="00144C90" w:rsidRDefault="00AF352C" w:rsidP="00A6508B">
      <w:pPr>
        <w:ind w:left="-567" w:firstLine="1275"/>
        <w:rPr>
          <w:rFonts w:ascii="Arial" w:hAnsi="Arial" w:cs="Arial"/>
          <w:sz w:val="52"/>
          <w:szCs w:val="56"/>
        </w:rPr>
      </w:pPr>
      <w:r>
        <w:rPr>
          <w:noProof/>
        </w:rPr>
        <w:pict>
          <v:shape id="_x0000_i1034" type="#_x0000_t75" alt="Résultat de recherche d'images pour &quot;index de la main&quot;" style="width:38.7pt;height:45.15pt;flip:x;visibility:visible">
            <v:imagedata r:id="rId9" o:title="Résultat de recherche d'images pour &quot;index de la main&quot;" croptop="22439f" cropbottom="7124f" cropleft="28274f" cropright="14491f"/>
          </v:shape>
        </w:pict>
      </w:r>
      <w:r w:rsidR="00144C90">
        <w:rPr>
          <w:rFonts w:ascii="Arial" w:hAnsi="Arial" w:cs="Arial"/>
          <w:sz w:val="52"/>
          <w:szCs w:val="56"/>
        </w:rPr>
        <w:t xml:space="preserve"> jamais</w:t>
      </w:r>
    </w:p>
    <w:p w:rsidR="00144C90" w:rsidRPr="00714417" w:rsidRDefault="00144C90" w:rsidP="00A6508B">
      <w:pPr>
        <w:ind w:left="-567" w:firstLine="1275"/>
        <w:rPr>
          <w:rFonts w:ascii="Arial" w:hAnsi="Arial" w:cs="Arial"/>
          <w:sz w:val="20"/>
          <w:szCs w:val="20"/>
        </w:rPr>
      </w:pPr>
    </w:p>
    <w:p w:rsidR="00144C90" w:rsidRDefault="00AF352C" w:rsidP="00A6508B">
      <w:pPr>
        <w:ind w:left="-567" w:firstLine="1275"/>
        <w:rPr>
          <w:rFonts w:ascii="Arial" w:hAnsi="Arial" w:cs="Arial"/>
          <w:sz w:val="52"/>
          <w:szCs w:val="56"/>
        </w:rPr>
      </w:pPr>
      <w:r>
        <w:rPr>
          <w:noProof/>
        </w:rPr>
        <w:pict>
          <v:shape id="_x0000_i1035" type="#_x0000_t75" alt="Résultat de recherche d'images pour &quot;poing fermé&quot;" style="width:45.15pt;height:46.2pt;flip:x;visibility:visible">
            <v:imagedata r:id="rId10" o:title="Résultat de recherche d'images pour &quot;poing fermé&quot;" croptop="6456f" cropbottom="23279f" cropleft="6881f" cropright="22362f"/>
          </v:shape>
        </w:pict>
      </w:r>
      <w:r w:rsidR="00144C90">
        <w:rPr>
          <w:rFonts w:ascii="Arial" w:hAnsi="Arial" w:cs="Arial"/>
          <w:sz w:val="52"/>
          <w:szCs w:val="56"/>
        </w:rPr>
        <w:t xml:space="preserve"> tortue</w:t>
      </w:r>
    </w:p>
    <w:p w:rsidR="00144C90" w:rsidRPr="00714417" w:rsidRDefault="00144C90" w:rsidP="00A6508B">
      <w:pPr>
        <w:ind w:left="-567" w:firstLine="1275"/>
        <w:rPr>
          <w:rFonts w:ascii="Arial" w:hAnsi="Arial" w:cs="Arial"/>
          <w:sz w:val="20"/>
          <w:szCs w:val="20"/>
        </w:rPr>
      </w:pPr>
    </w:p>
    <w:p w:rsidR="00714417" w:rsidRPr="00714417" w:rsidRDefault="00AF352C" w:rsidP="00714417">
      <w:pPr>
        <w:ind w:left="-567" w:firstLine="1275"/>
        <w:rPr>
          <w:rFonts w:ascii="Arial" w:hAnsi="Arial" w:cs="Arial"/>
          <w:sz w:val="52"/>
          <w:szCs w:val="56"/>
        </w:rPr>
      </w:pPr>
      <w:r>
        <w:rPr>
          <w:noProof/>
        </w:rPr>
        <w:pict>
          <v:shape id="_x0000_i1036" type="#_x0000_t75" alt="Résultat de recherche d'images pour &quot;doigts qui marchent&quot;" style="width:41.9pt;height:45.15pt;flip:x;visibility:visible">
            <v:imagedata r:id="rId12" o:title="Résultat de recherche d'images pour &quot;doigts qui marchent&quot;" croptop="9195f" cropbottom="12713f" cropleft="20627f" cropright="18538f"/>
          </v:shape>
        </w:pict>
      </w:r>
      <w:r w:rsidR="00714417">
        <w:rPr>
          <w:rFonts w:ascii="Arial" w:hAnsi="Arial" w:cs="Arial"/>
          <w:sz w:val="52"/>
          <w:szCs w:val="56"/>
        </w:rPr>
        <w:t xml:space="preserve"> courir</w:t>
      </w:r>
    </w:p>
    <w:p w:rsidR="00714417" w:rsidRDefault="00714417" w:rsidP="00A6508B">
      <w:pPr>
        <w:ind w:left="-567" w:firstLine="1275"/>
        <w:rPr>
          <w:noProof/>
        </w:rPr>
      </w:pPr>
    </w:p>
    <w:p w:rsidR="00144C90" w:rsidRDefault="00AF352C" w:rsidP="00A6508B">
      <w:pPr>
        <w:ind w:left="-567" w:firstLine="1275"/>
        <w:rPr>
          <w:rFonts w:ascii="Arial" w:hAnsi="Arial" w:cs="Arial"/>
          <w:sz w:val="52"/>
          <w:szCs w:val="56"/>
        </w:rPr>
      </w:pPr>
      <w:r>
        <w:rPr>
          <w:noProof/>
        </w:rPr>
        <w:pict>
          <v:shape id="_x0000_i1037" type="#_x0000_t75" style="width:46.2pt;height:46.2pt;visibility:visible">
            <v:imagedata r:id="rId11" o:title=""/>
          </v:shape>
        </w:pict>
      </w:r>
      <w:r w:rsidR="00144C90">
        <w:rPr>
          <w:rFonts w:ascii="Arial" w:hAnsi="Arial" w:cs="Arial"/>
          <w:sz w:val="52"/>
          <w:szCs w:val="56"/>
        </w:rPr>
        <w:t xml:space="preserve"> pas</w:t>
      </w:r>
    </w:p>
    <w:p w:rsidR="00E420A6" w:rsidRDefault="00E420A6" w:rsidP="00A6508B">
      <w:pPr>
        <w:ind w:left="-567" w:firstLine="1275"/>
        <w:rPr>
          <w:rFonts w:ascii="Arial" w:hAnsi="Arial" w:cs="Arial"/>
          <w:sz w:val="52"/>
          <w:szCs w:val="56"/>
        </w:rPr>
      </w:pPr>
    </w:p>
    <w:p w:rsidR="00F526E9" w:rsidRPr="001D113E" w:rsidRDefault="00E420A6" w:rsidP="001D113E">
      <w:pPr>
        <w:jc w:val="right"/>
        <w:rPr>
          <w:rFonts w:ascii="Century Gothic" w:hAnsi="Century Gothic"/>
        </w:rPr>
      </w:pPr>
      <w:r w:rsidRPr="00E420A6">
        <w:rPr>
          <w:rFonts w:ascii="Century Gothic" w:hAnsi="Century Gothic"/>
        </w:rPr>
        <w:t>(Les codages peuvent être modifiés, ils seront construits et partagés avec les élèves)</w:t>
      </w:r>
    </w:p>
    <w:p w:rsidR="00E420A6" w:rsidRPr="00162DD3" w:rsidRDefault="00572CAB" w:rsidP="0082596E">
      <w:pPr>
        <w:rPr>
          <w:rFonts w:ascii="Century Gothic" w:hAnsi="Century Gothic"/>
          <w:b/>
          <w:sz w:val="32"/>
          <w:szCs w:val="32"/>
        </w:rPr>
      </w:pPr>
      <w:r>
        <w:rPr>
          <w:rFonts w:ascii="Century Gothic" w:hAnsi="Century Gothic"/>
          <w:b/>
          <w:sz w:val="32"/>
          <w:szCs w:val="32"/>
        </w:rPr>
        <w:lastRenderedPageBreak/>
        <w:t>Dégager des indicateurs à partir d</w:t>
      </w:r>
      <w:r w:rsidR="00162DD3">
        <w:rPr>
          <w:rFonts w:ascii="Century Gothic" w:hAnsi="Century Gothic"/>
          <w:b/>
          <w:sz w:val="32"/>
          <w:szCs w:val="32"/>
        </w:rPr>
        <w:t>es ressources Eduscol</w:t>
      </w:r>
      <w:r w:rsidR="00E420A6">
        <w:rPr>
          <w:rFonts w:ascii="Century Gothic" w:hAnsi="Century Gothic"/>
          <w:b/>
          <w:sz w:val="32"/>
          <w:szCs w:val="32"/>
        </w:rPr>
        <w:t> :</w:t>
      </w:r>
    </w:p>
    <w:p w:rsidR="00714417" w:rsidRPr="0083197D" w:rsidRDefault="00714417" w:rsidP="0083197D">
      <w:pPr>
        <w:pBdr>
          <w:top w:val="single" w:sz="4" w:space="1" w:color="auto"/>
          <w:left w:val="single" w:sz="4" w:space="4" w:color="auto"/>
          <w:bottom w:val="single" w:sz="4" w:space="1" w:color="auto"/>
          <w:right w:val="single" w:sz="4" w:space="4" w:color="auto"/>
        </w:pBdr>
        <w:spacing w:after="0" w:line="240" w:lineRule="auto"/>
        <w:jc w:val="center"/>
        <w:rPr>
          <w:rFonts w:ascii="Century Gothic" w:eastAsia="Times New Roman" w:hAnsi="Century Gothic" w:cs="Arial"/>
          <w:b/>
          <w:sz w:val="52"/>
          <w:szCs w:val="62"/>
          <w:lang w:eastAsia="fr-FR"/>
        </w:rPr>
      </w:pPr>
      <w:r w:rsidRPr="00854FA1">
        <w:rPr>
          <w:rFonts w:ascii="Century Gothic" w:eastAsia="Times New Roman" w:hAnsi="Century Gothic" w:cs="Arial"/>
          <w:b/>
          <w:sz w:val="52"/>
          <w:szCs w:val="62"/>
          <w:lang w:eastAsia="fr-FR"/>
        </w:rPr>
        <w:t>Partie II.3 - Lien oral-écrit</w:t>
      </w:r>
    </w:p>
    <w:p w:rsidR="00714417" w:rsidRPr="0083197D" w:rsidRDefault="00714417" w:rsidP="0083197D">
      <w:pPr>
        <w:pBdr>
          <w:top w:val="single" w:sz="4" w:space="1" w:color="auto"/>
          <w:left w:val="single" w:sz="4" w:space="4" w:color="auto"/>
          <w:bottom w:val="single" w:sz="4" w:space="1" w:color="auto"/>
          <w:right w:val="single" w:sz="4" w:space="4" w:color="auto"/>
        </w:pBdr>
        <w:spacing w:after="0" w:line="240" w:lineRule="auto"/>
        <w:jc w:val="center"/>
        <w:rPr>
          <w:rFonts w:ascii="Century Gothic" w:eastAsia="Times New Roman" w:hAnsi="Century Gothic" w:cs="Arial"/>
          <w:b/>
          <w:sz w:val="52"/>
          <w:szCs w:val="60"/>
          <w:lang w:eastAsia="fr-FR"/>
        </w:rPr>
      </w:pPr>
      <w:r w:rsidRPr="0083197D">
        <w:rPr>
          <w:rFonts w:ascii="Century Gothic" w:eastAsia="Times New Roman" w:hAnsi="Century Gothic" w:cs="Arial"/>
          <w:b/>
          <w:sz w:val="52"/>
          <w:szCs w:val="60"/>
          <w:lang w:eastAsia="fr-FR"/>
        </w:rPr>
        <w:t>Comptines, formulettes et jeux de doigts</w:t>
      </w:r>
    </w:p>
    <w:p w:rsidR="00714417" w:rsidRDefault="00714417">
      <w:pPr>
        <w:rPr>
          <w:noProof/>
          <w:lang w:eastAsia="fr-FR"/>
        </w:rPr>
      </w:pPr>
      <w:r>
        <w:rPr>
          <w:noProof/>
          <w:lang w:eastAsia="fr-FR"/>
        </w:rPr>
        <w:drawing>
          <wp:anchor distT="0" distB="0" distL="114300" distR="114300" simplePos="0" relativeHeight="251660288" behindDoc="0" locked="0" layoutInCell="1" allowOverlap="1">
            <wp:simplePos x="0" y="0"/>
            <wp:positionH relativeFrom="column">
              <wp:posOffset>2454910</wp:posOffset>
            </wp:positionH>
            <wp:positionV relativeFrom="paragraph">
              <wp:posOffset>179484</wp:posOffset>
            </wp:positionV>
            <wp:extent cx="3955774" cy="2393787"/>
            <wp:effectExtent l="171450" t="171450" r="368935" b="368935"/>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96" t="24565" r="19967" b="13283"/>
                    <a:stretch/>
                  </pic:blipFill>
                  <pic:spPr bwMode="auto">
                    <a:xfrm>
                      <a:off x="0" y="0"/>
                      <a:ext cx="3955774" cy="23937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fr-FR"/>
        </w:rPr>
        <w:drawing>
          <wp:anchor distT="0" distB="0" distL="114300" distR="114300" simplePos="0" relativeHeight="251659264" behindDoc="0" locked="0" layoutInCell="1" allowOverlap="1">
            <wp:simplePos x="0" y="0"/>
            <wp:positionH relativeFrom="column">
              <wp:posOffset>377107</wp:posOffset>
            </wp:positionH>
            <wp:positionV relativeFrom="paragraph">
              <wp:posOffset>269875</wp:posOffset>
            </wp:positionV>
            <wp:extent cx="1489710" cy="2077085"/>
            <wp:effectExtent l="0" t="0" r="0"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74" t="22790" r="36439" b="7066"/>
                    <a:stretch/>
                  </pic:blipFill>
                  <pic:spPr bwMode="auto">
                    <a:xfrm>
                      <a:off x="0" y="0"/>
                      <a:ext cx="1489710" cy="2077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4417" w:rsidRDefault="00714417" w:rsidP="0083197D">
      <w:pPr>
        <w:jc w:val="center"/>
        <w:rPr>
          <w:noProof/>
          <w:lang w:eastAsia="fr-FR"/>
        </w:rPr>
      </w:pPr>
    </w:p>
    <w:p w:rsidR="00714417" w:rsidRDefault="00714417">
      <w:pPr>
        <w:rPr>
          <w:noProof/>
          <w:lang w:eastAsia="fr-FR"/>
        </w:rPr>
      </w:pPr>
    </w:p>
    <w:p w:rsidR="00714417" w:rsidRDefault="00714417">
      <w:pPr>
        <w:rPr>
          <w:noProof/>
          <w:lang w:eastAsia="fr-FR"/>
        </w:rPr>
      </w:pPr>
    </w:p>
    <w:p w:rsidR="00714417" w:rsidRDefault="00714417">
      <w:pPr>
        <w:rPr>
          <w:noProof/>
          <w:lang w:eastAsia="fr-FR"/>
        </w:rPr>
      </w:pPr>
    </w:p>
    <w:p w:rsidR="00714417" w:rsidRDefault="00714417">
      <w:pPr>
        <w:rPr>
          <w:noProof/>
          <w:lang w:eastAsia="fr-FR"/>
        </w:rPr>
      </w:pPr>
    </w:p>
    <w:p w:rsidR="00714417" w:rsidRDefault="00714417">
      <w:pPr>
        <w:rPr>
          <w:noProof/>
          <w:lang w:eastAsia="fr-FR"/>
        </w:rPr>
      </w:pPr>
    </w:p>
    <w:p w:rsidR="00714417" w:rsidRDefault="00714417" w:rsidP="0083197D">
      <w:pPr>
        <w:spacing w:after="0" w:line="240" w:lineRule="auto"/>
        <w:jc w:val="both"/>
        <w:rPr>
          <w:rFonts w:ascii="Century Gothic" w:eastAsia="Times New Roman" w:hAnsi="Century Gothic" w:cs="Arial"/>
          <w:sz w:val="32"/>
          <w:szCs w:val="32"/>
          <w:lang w:eastAsia="fr-FR"/>
        </w:rPr>
      </w:pPr>
    </w:p>
    <w:p w:rsidR="00714417" w:rsidRDefault="00714417" w:rsidP="0083197D">
      <w:pPr>
        <w:spacing w:after="0" w:line="240" w:lineRule="auto"/>
        <w:jc w:val="both"/>
        <w:rPr>
          <w:rFonts w:ascii="Century Gothic" w:eastAsia="Times New Roman" w:hAnsi="Century Gothic" w:cs="Arial"/>
          <w:sz w:val="32"/>
          <w:szCs w:val="32"/>
          <w:lang w:eastAsia="fr-FR"/>
        </w:rPr>
      </w:pPr>
    </w:p>
    <w:p w:rsidR="00714417" w:rsidRPr="0083197D" w:rsidRDefault="00714417" w:rsidP="0083197D">
      <w:pPr>
        <w:spacing w:after="0" w:line="240" w:lineRule="auto"/>
        <w:jc w:val="both"/>
        <w:rPr>
          <w:rFonts w:ascii="Century Gothic" w:eastAsia="Times New Roman" w:hAnsi="Century Gothic" w:cs="Arial"/>
          <w:b/>
          <w:color w:val="0070C0"/>
          <w:sz w:val="32"/>
          <w:szCs w:val="32"/>
          <w:u w:val="single"/>
          <w:lang w:eastAsia="fr-FR"/>
        </w:rPr>
      </w:pPr>
      <w:r w:rsidRPr="0083197D">
        <w:rPr>
          <w:rFonts w:ascii="Century Gothic" w:eastAsia="Times New Roman" w:hAnsi="Century Gothic" w:cs="Arial"/>
          <w:b/>
          <w:color w:val="0070C0"/>
          <w:sz w:val="32"/>
          <w:szCs w:val="32"/>
          <w:u w:val="single"/>
          <w:lang w:eastAsia="fr-FR"/>
        </w:rPr>
        <w:t>1.6. Découverte de l’écrit</w:t>
      </w:r>
    </w:p>
    <w:p w:rsidR="00714417" w:rsidRPr="00E87BE5" w:rsidRDefault="00714417" w:rsidP="0083197D">
      <w:pPr>
        <w:spacing w:after="0" w:line="240" w:lineRule="auto"/>
        <w:jc w:val="both"/>
        <w:rPr>
          <w:rFonts w:ascii="Century Gothic" w:eastAsia="Times New Roman" w:hAnsi="Century Gothic" w:cs="Arial"/>
          <w:sz w:val="10"/>
          <w:szCs w:val="10"/>
          <w:lang w:eastAsia="fr-FR"/>
        </w:rPr>
      </w:pPr>
    </w:p>
    <w:p w:rsidR="00714417" w:rsidRPr="0083197D" w:rsidRDefault="00714417" w:rsidP="0083197D">
      <w:pPr>
        <w:spacing w:after="0" w:line="240" w:lineRule="auto"/>
        <w:jc w:val="both"/>
        <w:rPr>
          <w:rFonts w:ascii="Century Gothic" w:eastAsia="Times New Roman" w:hAnsi="Century Gothic" w:cs="Arial"/>
          <w:sz w:val="25"/>
          <w:szCs w:val="25"/>
          <w:lang w:eastAsia="fr-FR"/>
        </w:rPr>
      </w:pPr>
      <w:r w:rsidRPr="0083197D">
        <w:rPr>
          <w:rFonts w:ascii="Century Gothic" w:eastAsia="Times New Roman" w:hAnsi="Century Gothic" w:cs="Arial"/>
          <w:sz w:val="25"/>
          <w:szCs w:val="25"/>
          <w:lang w:eastAsia="fr-FR"/>
        </w:rPr>
        <w:t xml:space="preserve">L’attractivité des comptines se révèle aussi en tant que moyen d’enrôler tous les élèves dans la découverte de l’écrit. La présentation, l’observation, la production des textes et de leur support constituent des pratiques importantes pour atteindre les compétences attendues dans le domaine de l’écrit à l’école maternelle. </w:t>
      </w:r>
    </w:p>
    <w:p w:rsidR="00714417" w:rsidRPr="00E87BE5" w:rsidRDefault="00714417">
      <w:pPr>
        <w:rPr>
          <w:noProof/>
          <w:sz w:val="10"/>
          <w:lang w:eastAsia="fr-FR"/>
        </w:rPr>
      </w:pPr>
    </w:p>
    <w:tbl>
      <w:tblPr>
        <w:tblStyle w:val="Grilledutableau"/>
        <w:tblW w:w="0" w:type="auto"/>
        <w:tblLook w:val="04A0"/>
      </w:tblPr>
      <w:tblGrid>
        <w:gridCol w:w="2651"/>
        <w:gridCol w:w="6920"/>
      </w:tblGrid>
      <w:tr w:rsidR="00714417" w:rsidRPr="00340A1B" w:rsidTr="00340A1B">
        <w:tc>
          <w:tcPr>
            <w:tcW w:w="10606" w:type="dxa"/>
            <w:gridSpan w:val="2"/>
            <w:shd w:val="clear" w:color="auto" w:fill="0070C0"/>
          </w:tcPr>
          <w:p w:rsidR="00714417" w:rsidRPr="00340A1B" w:rsidRDefault="00714417" w:rsidP="00340A1B">
            <w:pPr>
              <w:jc w:val="center"/>
              <w:rPr>
                <w:rFonts w:ascii="Century Gothic" w:eastAsia="Times New Roman" w:hAnsi="Century Gothic" w:cs="Arial"/>
                <w:b/>
                <w:sz w:val="32"/>
                <w:szCs w:val="25"/>
                <w:lang w:eastAsia="fr-FR"/>
              </w:rPr>
            </w:pPr>
            <w:r w:rsidRPr="00340A1B">
              <w:rPr>
                <w:rFonts w:ascii="Century Gothic" w:hAnsi="Century Gothic"/>
                <w:b/>
                <w:sz w:val="32"/>
              </w:rPr>
              <w:t>Des fiches écrites et des recueils de comptines pour :</w:t>
            </w:r>
          </w:p>
        </w:tc>
      </w:tr>
      <w:tr w:rsidR="00714417" w:rsidRPr="0083197D" w:rsidTr="00340A1B">
        <w:tc>
          <w:tcPr>
            <w:tcW w:w="2802" w:type="dxa"/>
            <w:vAlign w:val="center"/>
          </w:tcPr>
          <w:p w:rsidR="00714417" w:rsidRPr="0083197D" w:rsidRDefault="00714417" w:rsidP="00340A1B">
            <w:pPr>
              <w:rPr>
                <w:rFonts w:ascii="Century Gothic" w:eastAsia="Times New Roman" w:hAnsi="Century Gothic" w:cs="Arial"/>
                <w:b/>
                <w:sz w:val="25"/>
                <w:szCs w:val="25"/>
                <w:lang w:eastAsia="fr-FR"/>
              </w:rPr>
            </w:pPr>
            <w:r w:rsidRPr="0083197D">
              <w:rPr>
                <w:rFonts w:ascii="Century Gothic" w:eastAsia="Times New Roman" w:hAnsi="Century Gothic" w:cs="Arial"/>
                <w:b/>
                <w:sz w:val="25"/>
                <w:szCs w:val="25"/>
                <w:lang w:eastAsia="fr-FR"/>
              </w:rPr>
              <w:t xml:space="preserve">Découvrir le principe </w:t>
            </w:r>
          </w:p>
          <w:p w:rsidR="00714417" w:rsidRPr="0083197D" w:rsidRDefault="00714417" w:rsidP="00340A1B">
            <w:pPr>
              <w:rPr>
                <w:rFonts w:ascii="Century Gothic" w:eastAsia="Times New Roman" w:hAnsi="Century Gothic" w:cs="Arial"/>
                <w:b/>
                <w:sz w:val="25"/>
                <w:szCs w:val="25"/>
                <w:lang w:eastAsia="fr-FR"/>
              </w:rPr>
            </w:pPr>
            <w:r w:rsidRPr="0083197D">
              <w:rPr>
                <w:rFonts w:ascii="Century Gothic" w:eastAsia="Times New Roman" w:hAnsi="Century Gothic" w:cs="Arial"/>
                <w:b/>
                <w:sz w:val="25"/>
                <w:szCs w:val="25"/>
                <w:lang w:eastAsia="fr-FR"/>
              </w:rPr>
              <w:t xml:space="preserve">alphabétique </w:t>
            </w:r>
          </w:p>
          <w:p w:rsidR="00714417" w:rsidRPr="00340A1B" w:rsidRDefault="00714417" w:rsidP="00340A1B">
            <w:pPr>
              <w:rPr>
                <w:rFonts w:ascii="Century Gothic" w:eastAsia="Times New Roman" w:hAnsi="Century Gothic" w:cs="Arial"/>
                <w:color w:val="0070C0"/>
                <w:sz w:val="18"/>
                <w:szCs w:val="25"/>
                <w:lang w:eastAsia="fr-FR"/>
              </w:rPr>
            </w:pPr>
            <w:r w:rsidRPr="0083197D">
              <w:rPr>
                <w:rFonts w:ascii="Century Gothic" w:eastAsia="Times New Roman" w:hAnsi="Century Gothic" w:cs="Arial"/>
                <w:color w:val="0070C0"/>
                <w:sz w:val="18"/>
                <w:szCs w:val="25"/>
                <w:lang w:eastAsia="fr-FR"/>
              </w:rPr>
              <w:t xml:space="preserve">(Consulter Partie III L’Ecrit, la section III.2 Découvrir le principe </w:t>
            </w:r>
            <w:r>
              <w:rPr>
                <w:rFonts w:ascii="Century Gothic" w:eastAsia="Times New Roman" w:hAnsi="Century Gothic" w:cs="Arial"/>
                <w:color w:val="0070C0"/>
                <w:sz w:val="18"/>
                <w:szCs w:val="25"/>
                <w:lang w:eastAsia="fr-FR"/>
              </w:rPr>
              <w:t>a</w:t>
            </w:r>
            <w:r w:rsidRPr="0083197D">
              <w:rPr>
                <w:rFonts w:ascii="Century Gothic" w:eastAsia="Times New Roman" w:hAnsi="Century Gothic" w:cs="Arial"/>
                <w:color w:val="0070C0"/>
                <w:sz w:val="18"/>
                <w:szCs w:val="25"/>
                <w:lang w:eastAsia="fr-FR"/>
              </w:rPr>
              <w:t>lphabétique)</w:t>
            </w:r>
          </w:p>
        </w:tc>
        <w:tc>
          <w:tcPr>
            <w:tcW w:w="7804" w:type="dxa"/>
          </w:tcPr>
          <w:p w:rsidR="00714417" w:rsidRPr="00E87BE5" w:rsidRDefault="00714417" w:rsidP="0083197D">
            <w:pPr>
              <w:jc w:val="both"/>
              <w:rPr>
                <w:rFonts w:ascii="Century Gothic" w:eastAsia="Times New Roman" w:hAnsi="Century Gothic" w:cs="Arial"/>
                <w:b/>
                <w:sz w:val="10"/>
                <w:szCs w:val="25"/>
                <w:lang w:eastAsia="fr-FR"/>
              </w:rPr>
            </w:pPr>
          </w:p>
          <w:p w:rsidR="00714417" w:rsidRPr="0083197D" w:rsidRDefault="00714417" w:rsidP="0083197D">
            <w:pPr>
              <w:jc w:val="both"/>
              <w:rPr>
                <w:rFonts w:ascii="Century Gothic" w:eastAsia="Times New Roman" w:hAnsi="Century Gothic" w:cs="Arial"/>
                <w:b/>
                <w:sz w:val="24"/>
                <w:szCs w:val="25"/>
                <w:lang w:eastAsia="fr-FR"/>
              </w:rPr>
            </w:pPr>
            <w:r>
              <w:rPr>
                <w:rFonts w:ascii="Century Gothic" w:eastAsia="Times New Roman" w:hAnsi="Century Gothic" w:cs="Arial"/>
                <w:b/>
                <w:sz w:val="24"/>
                <w:szCs w:val="25"/>
                <w:lang w:eastAsia="fr-FR"/>
              </w:rPr>
              <w:t xml:space="preserve">- </w:t>
            </w:r>
            <w:r w:rsidRPr="0083197D">
              <w:rPr>
                <w:rFonts w:ascii="Century Gothic" w:eastAsia="Times New Roman" w:hAnsi="Century Gothic" w:cs="Arial"/>
                <w:b/>
                <w:sz w:val="24"/>
                <w:szCs w:val="25"/>
                <w:lang w:eastAsia="fr-FR"/>
              </w:rPr>
              <w:t>Etablir des correspondances entre mot oral et mot écrit en pratiquant des activités de production (le texte mémorisé peut être dicté par les élèves et écrit par le maître) et de réception (balayer du doigt le texte en lui associant le contenu sonore, pointer les mots tout en récitant...) pour découvrir :</w:t>
            </w:r>
          </w:p>
          <w:p w:rsidR="00714417" w:rsidRPr="0083197D" w:rsidRDefault="00714417" w:rsidP="0083197D">
            <w:pPr>
              <w:jc w:val="both"/>
              <w:rPr>
                <w:rFonts w:ascii="Century Gothic" w:eastAsia="Times New Roman" w:hAnsi="Century Gothic" w:cs="Arial"/>
                <w:sz w:val="24"/>
                <w:szCs w:val="25"/>
                <w:lang w:eastAsia="fr-FR"/>
              </w:rPr>
            </w:pPr>
            <w:r w:rsidRPr="0083197D">
              <w:rPr>
                <w:rFonts w:ascii="Century Gothic" w:eastAsia="Times New Roman" w:hAnsi="Century Gothic" w:cs="Arial"/>
                <w:sz w:val="24"/>
                <w:szCs w:val="25"/>
                <w:lang w:eastAsia="fr-FR"/>
              </w:rPr>
              <w:t>• l’orientation de l’écrit ;</w:t>
            </w:r>
          </w:p>
          <w:p w:rsidR="00714417" w:rsidRPr="0083197D" w:rsidRDefault="00714417" w:rsidP="0083197D">
            <w:pPr>
              <w:jc w:val="both"/>
              <w:rPr>
                <w:rFonts w:ascii="Century Gothic" w:eastAsia="Times New Roman" w:hAnsi="Century Gothic" w:cs="Arial"/>
                <w:sz w:val="24"/>
                <w:szCs w:val="25"/>
                <w:lang w:eastAsia="fr-FR"/>
              </w:rPr>
            </w:pPr>
            <w:r w:rsidRPr="0083197D">
              <w:rPr>
                <w:rFonts w:ascii="Century Gothic" w:eastAsia="Times New Roman" w:hAnsi="Century Gothic" w:cs="Arial"/>
                <w:sz w:val="24"/>
                <w:szCs w:val="25"/>
                <w:lang w:eastAsia="fr-FR"/>
              </w:rPr>
              <w:t>• la permanence de l’écrit ;</w:t>
            </w:r>
          </w:p>
          <w:p w:rsidR="00714417" w:rsidRPr="0083197D" w:rsidRDefault="00714417" w:rsidP="0083197D">
            <w:pPr>
              <w:jc w:val="both"/>
              <w:rPr>
                <w:rFonts w:ascii="Century Gothic" w:eastAsia="Times New Roman" w:hAnsi="Century Gothic" w:cs="Arial"/>
                <w:sz w:val="24"/>
                <w:szCs w:val="25"/>
                <w:lang w:eastAsia="fr-FR"/>
              </w:rPr>
            </w:pPr>
            <w:r w:rsidRPr="0083197D">
              <w:rPr>
                <w:rFonts w:ascii="Century Gothic" w:eastAsia="Times New Roman" w:hAnsi="Century Gothic" w:cs="Arial"/>
                <w:sz w:val="24"/>
                <w:szCs w:val="25"/>
                <w:lang w:eastAsia="fr-FR"/>
              </w:rPr>
              <w:t>• le lien entre la quantité d’oral entendue et la quantité d’écrit vue ;</w:t>
            </w:r>
          </w:p>
          <w:p w:rsidR="00714417" w:rsidRPr="0083197D" w:rsidRDefault="00714417" w:rsidP="0083197D">
            <w:pPr>
              <w:jc w:val="both"/>
              <w:rPr>
                <w:rFonts w:ascii="Century Gothic" w:eastAsia="Times New Roman" w:hAnsi="Century Gothic" w:cs="Arial"/>
                <w:sz w:val="24"/>
                <w:szCs w:val="25"/>
                <w:lang w:eastAsia="fr-FR"/>
              </w:rPr>
            </w:pPr>
            <w:r w:rsidRPr="0083197D">
              <w:rPr>
                <w:rFonts w:ascii="Century Gothic" w:eastAsia="Times New Roman" w:hAnsi="Century Gothic" w:cs="Arial"/>
                <w:sz w:val="24"/>
                <w:szCs w:val="25"/>
                <w:lang w:eastAsia="fr-FR"/>
              </w:rPr>
              <w:t>• la segmentation de la chaîne orale en mots.</w:t>
            </w:r>
          </w:p>
          <w:p w:rsidR="00714417" w:rsidRPr="0083197D" w:rsidRDefault="00714417" w:rsidP="0083197D">
            <w:pPr>
              <w:jc w:val="both"/>
              <w:rPr>
                <w:rFonts w:ascii="Century Gothic" w:eastAsia="Times New Roman" w:hAnsi="Century Gothic" w:cs="Arial"/>
                <w:sz w:val="24"/>
                <w:szCs w:val="25"/>
                <w:lang w:eastAsia="fr-FR"/>
              </w:rPr>
            </w:pPr>
          </w:p>
          <w:p w:rsidR="00714417" w:rsidRPr="0083197D" w:rsidRDefault="00714417" w:rsidP="0083197D">
            <w:pPr>
              <w:jc w:val="both"/>
              <w:rPr>
                <w:rFonts w:ascii="Century Gothic" w:eastAsia="Times New Roman" w:hAnsi="Century Gothic" w:cs="Arial"/>
                <w:b/>
                <w:sz w:val="24"/>
                <w:szCs w:val="25"/>
                <w:lang w:eastAsia="fr-FR"/>
              </w:rPr>
            </w:pPr>
            <w:r>
              <w:rPr>
                <w:rFonts w:ascii="Century Gothic" w:eastAsia="Times New Roman" w:hAnsi="Century Gothic" w:cs="Arial"/>
                <w:b/>
                <w:sz w:val="24"/>
                <w:szCs w:val="25"/>
                <w:lang w:eastAsia="fr-FR"/>
              </w:rPr>
              <w:t xml:space="preserve">- </w:t>
            </w:r>
            <w:r w:rsidRPr="0083197D">
              <w:rPr>
                <w:rFonts w:ascii="Century Gothic" w:eastAsia="Times New Roman" w:hAnsi="Century Gothic" w:cs="Arial"/>
                <w:b/>
                <w:sz w:val="24"/>
                <w:szCs w:val="25"/>
                <w:lang w:eastAsia="fr-FR"/>
              </w:rPr>
              <w:t xml:space="preserve">Apprendre à prendre appui sur des indices linguistiques </w:t>
            </w:r>
            <w:r w:rsidRPr="0083197D">
              <w:rPr>
                <w:rFonts w:ascii="Century Gothic" w:eastAsia="Times New Roman" w:hAnsi="Century Gothic" w:cs="Arial"/>
                <w:b/>
                <w:sz w:val="24"/>
                <w:szCs w:val="25"/>
                <w:lang w:eastAsia="fr-FR"/>
              </w:rPr>
              <w:lastRenderedPageBreak/>
              <w:t>et textuels :</w:t>
            </w:r>
          </w:p>
          <w:p w:rsidR="00714417" w:rsidRPr="0083197D" w:rsidRDefault="00714417" w:rsidP="0083197D">
            <w:pPr>
              <w:jc w:val="both"/>
              <w:rPr>
                <w:rFonts w:ascii="Century Gothic" w:eastAsia="Times New Roman" w:hAnsi="Century Gothic" w:cs="Arial"/>
                <w:sz w:val="24"/>
                <w:szCs w:val="25"/>
                <w:lang w:eastAsia="fr-FR"/>
              </w:rPr>
            </w:pPr>
            <w:r w:rsidRPr="0083197D">
              <w:rPr>
                <w:rFonts w:ascii="Century Gothic" w:eastAsia="Times New Roman" w:hAnsi="Century Gothic" w:cs="Arial"/>
                <w:sz w:val="24"/>
                <w:szCs w:val="25"/>
                <w:lang w:eastAsia="fr-FR"/>
              </w:rPr>
              <w:t>• en apprenant à identifier les différents textes dépourvus d’illustration ;</w:t>
            </w:r>
          </w:p>
          <w:p w:rsidR="00714417" w:rsidRPr="0083197D" w:rsidRDefault="00714417" w:rsidP="0083197D">
            <w:pPr>
              <w:jc w:val="both"/>
              <w:rPr>
                <w:rFonts w:ascii="Century Gothic" w:eastAsia="Times New Roman" w:hAnsi="Century Gothic" w:cs="Arial"/>
                <w:sz w:val="24"/>
                <w:szCs w:val="25"/>
                <w:lang w:eastAsia="fr-FR"/>
              </w:rPr>
            </w:pPr>
            <w:r w:rsidRPr="0083197D">
              <w:rPr>
                <w:rFonts w:ascii="Century Gothic" w:eastAsia="Times New Roman" w:hAnsi="Century Gothic" w:cs="Arial"/>
                <w:sz w:val="24"/>
                <w:szCs w:val="25"/>
                <w:lang w:eastAsia="fr-FR"/>
              </w:rPr>
              <w:t>• en observant et comparant les longueurs de texte, la mise en page, les répétitions, la mise en ligne, la typographie, la ponctuation... ;</w:t>
            </w:r>
          </w:p>
          <w:p w:rsidR="00714417" w:rsidRPr="0083197D" w:rsidRDefault="00714417" w:rsidP="0083197D">
            <w:pPr>
              <w:jc w:val="both"/>
              <w:rPr>
                <w:rFonts w:ascii="Century Gothic" w:eastAsia="Times New Roman" w:hAnsi="Century Gothic" w:cs="Arial"/>
                <w:sz w:val="24"/>
                <w:szCs w:val="25"/>
                <w:lang w:eastAsia="fr-FR"/>
              </w:rPr>
            </w:pPr>
            <w:r w:rsidRPr="0083197D">
              <w:rPr>
                <w:rFonts w:ascii="Century Gothic" w:eastAsia="Times New Roman" w:hAnsi="Century Gothic" w:cs="Arial"/>
                <w:sz w:val="24"/>
                <w:szCs w:val="25"/>
                <w:lang w:eastAsia="fr-FR"/>
              </w:rPr>
              <w:t xml:space="preserve">• en établissant des analogies et des différences entre des titres ; </w:t>
            </w:r>
          </w:p>
          <w:p w:rsidR="00714417" w:rsidRPr="0083197D" w:rsidRDefault="00714417" w:rsidP="0083197D">
            <w:pPr>
              <w:jc w:val="both"/>
              <w:rPr>
                <w:rFonts w:ascii="Century Gothic" w:eastAsia="Times New Roman" w:hAnsi="Century Gothic" w:cs="Arial"/>
                <w:sz w:val="24"/>
                <w:szCs w:val="25"/>
                <w:lang w:eastAsia="fr-FR"/>
              </w:rPr>
            </w:pPr>
            <w:r w:rsidRPr="0083197D">
              <w:rPr>
                <w:rFonts w:ascii="Century Gothic" w:eastAsia="Times New Roman" w:hAnsi="Century Gothic" w:cs="Arial"/>
                <w:sz w:val="24"/>
                <w:szCs w:val="25"/>
                <w:lang w:eastAsia="fr-FR"/>
              </w:rPr>
              <w:t>• en observant et comparant, pour les plus grands, les mots utilisés, les onomatopées, certaines syllabes ou lettres connues.</w:t>
            </w:r>
          </w:p>
          <w:p w:rsidR="00714417" w:rsidRPr="0083197D" w:rsidRDefault="00714417" w:rsidP="0083197D">
            <w:pPr>
              <w:jc w:val="both"/>
              <w:rPr>
                <w:rFonts w:ascii="Century Gothic" w:eastAsia="Times New Roman" w:hAnsi="Century Gothic" w:cs="Arial"/>
                <w:sz w:val="24"/>
                <w:szCs w:val="25"/>
                <w:lang w:eastAsia="fr-FR"/>
              </w:rPr>
            </w:pPr>
          </w:p>
          <w:p w:rsidR="00714417" w:rsidRPr="0083197D" w:rsidRDefault="00714417" w:rsidP="0083197D">
            <w:pPr>
              <w:jc w:val="both"/>
              <w:rPr>
                <w:rFonts w:ascii="Century Gothic" w:eastAsia="Times New Roman" w:hAnsi="Century Gothic" w:cs="Arial"/>
                <w:b/>
                <w:sz w:val="24"/>
                <w:szCs w:val="25"/>
                <w:lang w:eastAsia="fr-FR"/>
              </w:rPr>
            </w:pPr>
            <w:r>
              <w:rPr>
                <w:rFonts w:ascii="Century Gothic" w:eastAsia="Times New Roman" w:hAnsi="Century Gothic" w:cs="Arial"/>
                <w:b/>
                <w:sz w:val="24"/>
                <w:szCs w:val="25"/>
                <w:lang w:eastAsia="fr-FR"/>
              </w:rPr>
              <w:t xml:space="preserve">- </w:t>
            </w:r>
            <w:r w:rsidRPr="0083197D">
              <w:rPr>
                <w:rFonts w:ascii="Century Gothic" w:eastAsia="Times New Roman" w:hAnsi="Century Gothic" w:cs="Arial"/>
                <w:b/>
                <w:sz w:val="24"/>
                <w:szCs w:val="25"/>
                <w:lang w:eastAsia="fr-FR"/>
              </w:rPr>
              <w:t>Découvrir des premiers rapports son-lettre</w:t>
            </w:r>
          </w:p>
          <w:p w:rsidR="00714417" w:rsidRPr="00E87BE5" w:rsidRDefault="00714417" w:rsidP="0083197D">
            <w:pPr>
              <w:jc w:val="both"/>
              <w:rPr>
                <w:rFonts w:ascii="Century Gothic" w:hAnsi="Century Gothic"/>
                <w:sz w:val="10"/>
              </w:rPr>
            </w:pPr>
          </w:p>
        </w:tc>
      </w:tr>
    </w:tbl>
    <w:p w:rsidR="00714417" w:rsidRDefault="00714417">
      <w:r>
        <w:rPr>
          <w:noProof/>
          <w:lang w:eastAsia="fr-FR"/>
        </w:rPr>
        <w:lastRenderedPageBreak/>
        <w:drawing>
          <wp:inline distT="0" distB="0" distL="0" distR="0">
            <wp:extent cx="6006608" cy="3662714"/>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294" t="17462" r="24127" b="20682"/>
                    <a:stretch/>
                  </pic:blipFill>
                  <pic:spPr bwMode="auto">
                    <a:xfrm>
                      <a:off x="0" y="0"/>
                      <a:ext cx="6013977" cy="3667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4417" w:rsidRPr="006A49FD" w:rsidRDefault="00714417" w:rsidP="006A49FD">
      <w:r>
        <w:rPr>
          <w:noProof/>
          <w:lang w:eastAsia="fr-FR"/>
        </w:rPr>
        <w:lastRenderedPageBreak/>
        <w:drawing>
          <wp:inline distT="0" distB="0" distL="0" distR="0">
            <wp:extent cx="6522164" cy="5049418"/>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126" t="15094" r="24292" b="13874"/>
                    <a:stretch/>
                  </pic:blipFill>
                  <pic:spPr bwMode="auto">
                    <a:xfrm>
                      <a:off x="0" y="0"/>
                      <a:ext cx="6522294" cy="50495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4417" w:rsidRDefault="00714417" w:rsidP="007C7DE7">
      <w:pPr>
        <w:jc w:val="center"/>
        <w:rPr>
          <w:rFonts w:ascii="Century Gothic" w:hAnsi="Century Gothic"/>
        </w:rPr>
      </w:pPr>
    </w:p>
    <w:p w:rsidR="00CC78B0" w:rsidRDefault="00CC78B0" w:rsidP="007C7DE7">
      <w:pPr>
        <w:jc w:val="center"/>
        <w:rPr>
          <w:rFonts w:ascii="Century Gothic" w:hAnsi="Century Gothic"/>
        </w:rPr>
      </w:pPr>
    </w:p>
    <w:p w:rsidR="00CC78B0" w:rsidRDefault="00CC78B0" w:rsidP="007C7DE7">
      <w:pPr>
        <w:jc w:val="center"/>
        <w:rPr>
          <w:rFonts w:ascii="Century Gothic" w:hAnsi="Century Gothic"/>
        </w:rPr>
      </w:pPr>
    </w:p>
    <w:p w:rsidR="00CC78B0" w:rsidRDefault="00CC78B0" w:rsidP="007C7DE7">
      <w:pPr>
        <w:jc w:val="center"/>
        <w:rPr>
          <w:rFonts w:ascii="Century Gothic" w:hAnsi="Century Gothic"/>
        </w:rPr>
      </w:pPr>
    </w:p>
    <w:p w:rsidR="00DE09A4" w:rsidRDefault="00DE09A4" w:rsidP="007C7DE7">
      <w:pPr>
        <w:jc w:val="center"/>
        <w:rPr>
          <w:rFonts w:ascii="Century Gothic" w:hAnsi="Century Gothic"/>
        </w:rPr>
        <w:sectPr w:rsidR="00DE09A4" w:rsidSect="00A56522">
          <w:pgSz w:w="11906" w:h="16838"/>
          <w:pgMar w:top="1417" w:right="1134" w:bottom="1417" w:left="1417" w:header="708" w:footer="708" w:gutter="0"/>
          <w:cols w:space="708"/>
          <w:docGrid w:linePitch="360"/>
        </w:sectPr>
      </w:pPr>
    </w:p>
    <w:p w:rsidR="0022250B" w:rsidRDefault="003201CE" w:rsidP="007C7DE7">
      <w:pPr>
        <w:jc w:val="center"/>
        <w:rPr>
          <w:rFonts w:ascii="Century Gothic" w:hAnsi="Century Gothic"/>
        </w:rPr>
      </w:pPr>
      <w:r>
        <w:rPr>
          <w:rFonts w:ascii="Century Gothic" w:hAnsi="Century Gothic"/>
          <w:noProof/>
          <w:lang w:eastAsia="fr-FR"/>
        </w:rPr>
        <w:lastRenderedPageBreak/>
        <w:drawing>
          <wp:inline distT="0" distB="0" distL="0" distR="0">
            <wp:extent cx="8892540" cy="3769995"/>
            <wp:effectExtent l="19050" t="0" r="3810" b="0"/>
            <wp:docPr id="4" name="Image 3"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7"/>
                    <a:stretch>
                      <a:fillRect/>
                    </a:stretch>
                  </pic:blipFill>
                  <pic:spPr>
                    <a:xfrm>
                      <a:off x="0" y="0"/>
                      <a:ext cx="8892540" cy="3769995"/>
                    </a:xfrm>
                    <a:prstGeom prst="rect">
                      <a:avLst/>
                    </a:prstGeom>
                  </pic:spPr>
                </pic:pic>
              </a:graphicData>
            </a:graphic>
          </wp:inline>
        </w:drawing>
      </w:r>
    </w:p>
    <w:p w:rsidR="0022250B" w:rsidRDefault="0022250B" w:rsidP="0022250B">
      <w:pPr>
        <w:rPr>
          <w:rFonts w:ascii="Century Gothic" w:hAnsi="Century Gothic"/>
        </w:rPr>
      </w:pPr>
    </w:p>
    <w:p w:rsidR="00162DD3" w:rsidRPr="001D113E" w:rsidRDefault="00162DD3" w:rsidP="00162DD3">
      <w:pPr>
        <w:jc w:val="right"/>
        <w:rPr>
          <w:rFonts w:ascii="Century Gothic" w:hAnsi="Century Gothic"/>
        </w:rPr>
      </w:pPr>
      <w:r>
        <w:rPr>
          <w:rFonts w:ascii="Century Gothic" w:hAnsi="Century Gothic"/>
        </w:rPr>
        <w:t>(L’analyse des évaluations diagnostiques se fait à partir des indicateurs dégagés sur Eduscol précédemment</w:t>
      </w:r>
      <w:r w:rsidRPr="00E420A6">
        <w:rPr>
          <w:rFonts w:ascii="Century Gothic" w:hAnsi="Century Gothic"/>
        </w:rPr>
        <w:t>)</w:t>
      </w:r>
    </w:p>
    <w:p w:rsidR="0022250B" w:rsidRDefault="0022250B" w:rsidP="0022250B">
      <w:pPr>
        <w:tabs>
          <w:tab w:val="left" w:pos="4845"/>
        </w:tabs>
        <w:rPr>
          <w:rFonts w:ascii="Century Gothic" w:hAnsi="Century Gothic"/>
        </w:rPr>
        <w:sectPr w:rsidR="0022250B" w:rsidSect="00DE09A4">
          <w:pgSz w:w="16838" w:h="11906" w:orient="landscape"/>
          <w:pgMar w:top="1134" w:right="1417" w:bottom="1417" w:left="1417" w:header="708" w:footer="708" w:gutter="0"/>
          <w:cols w:space="708"/>
          <w:docGrid w:linePitch="360"/>
        </w:sectPr>
      </w:pPr>
      <w:r>
        <w:rPr>
          <w:rFonts w:ascii="Century Gothic" w:hAnsi="Century Gothic"/>
        </w:rPr>
        <w:tab/>
      </w:r>
    </w:p>
    <w:p w:rsidR="00C457DE" w:rsidRDefault="00C457DE" w:rsidP="0022250B">
      <w:pPr>
        <w:rPr>
          <w:rFonts w:ascii="Century Gothic" w:hAnsi="Century Gothic"/>
          <w:b/>
          <w:sz w:val="28"/>
          <w:szCs w:val="28"/>
        </w:rPr>
      </w:pPr>
      <w:r>
        <w:rPr>
          <w:rFonts w:ascii="Century Gothic" w:hAnsi="Century Gothic"/>
          <w:b/>
          <w:sz w:val="28"/>
          <w:szCs w:val="28"/>
        </w:rPr>
        <w:lastRenderedPageBreak/>
        <w:t>Outils pour évaluer positivement             Exemple de page pour le carnet de suivi des apprentissages</w:t>
      </w:r>
    </w:p>
    <w:p w:rsidR="0022250B" w:rsidRPr="00C457DE" w:rsidRDefault="0022250B" w:rsidP="00C457DE">
      <w:pPr>
        <w:rPr>
          <w:rFonts w:ascii="Century Gothic" w:hAnsi="Century Gothic"/>
          <w:b/>
        </w:rPr>
      </w:pPr>
      <w:r w:rsidRPr="00C457DE">
        <w:rPr>
          <w:rFonts w:ascii="Century Gothic" w:hAnsi="Century Gothic"/>
          <w:b/>
        </w:rPr>
        <w:t xml:space="preserve"> </w:t>
      </w:r>
      <w:r w:rsidR="00C457DE" w:rsidRPr="00C457DE">
        <w:rPr>
          <w:rFonts w:ascii="Century Gothic" w:hAnsi="Century Gothic"/>
          <w:b/>
        </w:rPr>
        <w:t xml:space="preserve">   </w:t>
      </w:r>
      <w:r w:rsidRPr="00C457DE">
        <w:rPr>
          <w:rFonts w:ascii="Century Gothic" w:hAnsi="Century Gothic"/>
          <w:b/>
        </w:rPr>
        <w:t>Langage écrit</w:t>
      </w:r>
      <w:r w:rsidR="00C457DE" w:rsidRPr="00C457DE">
        <w:rPr>
          <w:rFonts w:ascii="Century Gothic" w:hAnsi="Century Gothic"/>
          <w:b/>
        </w:rPr>
        <w:t xml:space="preserve">     </w:t>
      </w:r>
      <w:r w:rsidR="00C457DE" w:rsidRPr="00C457DE">
        <w:rPr>
          <w:rFonts w:ascii="Century Gothic" w:hAnsi="Century Gothic"/>
        </w:rPr>
        <w:t xml:space="preserve">attendus des programmes </w:t>
      </w:r>
      <w:r w:rsidRPr="00C457DE">
        <w:rPr>
          <w:rFonts w:ascii="Century Gothic" w:hAnsi="Century Gothic"/>
        </w:rPr>
        <w:t>(Manifester de la curiosité par rapport à l’écrit</w:t>
      </w:r>
      <w:r w:rsidR="00C457DE" w:rsidRPr="00C457DE">
        <w:rPr>
          <w:rFonts w:ascii="Century Gothic" w:hAnsi="Century Gothic"/>
        </w:rPr>
        <w:t xml:space="preserve"> Pouvoir redire les mots d’une phrase écrite après sa lecture par l’adulte, les mots du titre</w:t>
      </w:r>
      <w:r w:rsidR="00AF352C">
        <w:rPr>
          <w:rFonts w:ascii="Century Gothic" w:hAnsi="Century Gothic"/>
        </w:rPr>
        <w:t xml:space="preserve"> connu d’un livre ou d’un texte</w:t>
      </w:r>
      <w:r w:rsidRPr="00C457DE">
        <w:rPr>
          <w:rFonts w:ascii="Century Gothic" w:hAnsi="Century Gothic"/>
        </w:rPr>
        <w:t>)</w:t>
      </w:r>
      <w:r>
        <w:rPr>
          <w:rFonts w:ascii="Century Gothic" w:hAnsi="Century Gothic"/>
          <w:noProof/>
          <w:lang w:eastAsia="fr-FR"/>
        </w:rPr>
        <w:drawing>
          <wp:inline distT="0" distB="0" distL="0" distR="0">
            <wp:extent cx="8658225" cy="3743613"/>
            <wp:effectExtent l="19050" t="0" r="9525" b="0"/>
            <wp:docPr id="12" name="Image 1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a:stretch>
                      <a:fillRect/>
                    </a:stretch>
                  </pic:blipFill>
                  <pic:spPr>
                    <a:xfrm>
                      <a:off x="0" y="0"/>
                      <a:ext cx="8658225" cy="3743613"/>
                    </a:xfrm>
                    <a:prstGeom prst="rect">
                      <a:avLst/>
                    </a:prstGeom>
                  </pic:spPr>
                </pic:pic>
              </a:graphicData>
            </a:graphic>
          </wp:inline>
        </w:drawing>
      </w:r>
    </w:p>
    <w:p w:rsidR="00DE09A4" w:rsidRPr="0022250B" w:rsidRDefault="007B6E65" w:rsidP="0022250B">
      <w:pPr>
        <w:rPr>
          <w:rFonts w:ascii="Century Gothic" w:hAnsi="Century Gothic"/>
        </w:rPr>
        <w:sectPr w:rsidR="00DE09A4" w:rsidRPr="0022250B" w:rsidSect="00DE09A4">
          <w:pgSz w:w="16838" w:h="11906" w:orient="landscape"/>
          <w:pgMar w:top="1134" w:right="1417" w:bottom="1417" w:left="1417" w:header="708" w:footer="708" w:gutter="0"/>
          <w:cols w:space="708"/>
          <w:docGrid w:linePitch="360"/>
        </w:sectPr>
      </w:pPr>
      <w:r>
        <w:rPr>
          <w:rFonts w:ascii="Century Gothic" w:hAnsi="Century Gothic"/>
          <w:noProof/>
          <w:lang w:eastAsia="fr-FR"/>
        </w:rPr>
        <w:drawing>
          <wp:inline distT="0" distB="0" distL="0" distR="0">
            <wp:extent cx="8734425" cy="1155110"/>
            <wp:effectExtent l="19050" t="0" r="0" b="0"/>
            <wp:docPr id="1" name="Image 12"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9"/>
                    <a:stretch>
                      <a:fillRect/>
                    </a:stretch>
                  </pic:blipFill>
                  <pic:spPr>
                    <a:xfrm>
                      <a:off x="0" y="0"/>
                      <a:ext cx="8767564" cy="1159493"/>
                    </a:xfrm>
                    <a:prstGeom prst="rect">
                      <a:avLst/>
                    </a:prstGeom>
                  </pic:spPr>
                </pic:pic>
              </a:graphicData>
            </a:graphic>
          </wp:inline>
        </w:drawing>
      </w:r>
    </w:p>
    <w:p w:rsidR="00CC78B0" w:rsidRDefault="00CC78B0" w:rsidP="0022250B">
      <w:pPr>
        <w:rPr>
          <w:rFonts w:ascii="Century Gothic" w:hAnsi="Century Gothic"/>
        </w:rPr>
      </w:pPr>
    </w:p>
    <w:sectPr w:rsidR="00CC78B0" w:rsidSect="00144C90">
      <w:pgSz w:w="11906" w:h="16838"/>
      <w:pgMar w:top="1417" w:right="113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5AD" w:rsidRDefault="006775AD" w:rsidP="00F526E9">
      <w:pPr>
        <w:spacing w:after="0" w:line="240" w:lineRule="auto"/>
      </w:pPr>
      <w:r>
        <w:separator/>
      </w:r>
    </w:p>
  </w:endnote>
  <w:endnote w:type="continuationSeparator" w:id="1">
    <w:p w:rsidR="006775AD" w:rsidRDefault="006775AD" w:rsidP="00F526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5AD" w:rsidRDefault="006775AD" w:rsidP="00F526E9">
      <w:pPr>
        <w:spacing w:after="0" w:line="240" w:lineRule="auto"/>
      </w:pPr>
      <w:r>
        <w:separator/>
      </w:r>
    </w:p>
  </w:footnote>
  <w:footnote w:type="continuationSeparator" w:id="1">
    <w:p w:rsidR="006775AD" w:rsidRDefault="006775AD" w:rsidP="00F526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C112B"/>
    <w:multiLevelType w:val="hybridMultilevel"/>
    <w:tmpl w:val="BFDCF8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AA1CB0"/>
    <w:multiLevelType w:val="hybridMultilevel"/>
    <w:tmpl w:val="7D76A3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6B7135"/>
    <w:multiLevelType w:val="hybridMultilevel"/>
    <w:tmpl w:val="E4E48042"/>
    <w:lvl w:ilvl="0" w:tplc="E88CF3CE">
      <w:numFmt w:val="bullet"/>
      <w:lvlText w:val="-"/>
      <w:lvlJc w:val="left"/>
      <w:pPr>
        <w:ind w:left="1080" w:hanging="360"/>
      </w:pPr>
      <w:rPr>
        <w:rFonts w:ascii="Century Gothic" w:eastAsiaTheme="minorHAnsi" w:hAnsi="Century Gothic"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50E528A7"/>
    <w:multiLevelType w:val="hybridMultilevel"/>
    <w:tmpl w:val="E3689A12"/>
    <w:lvl w:ilvl="0" w:tplc="836C67A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755A52B9"/>
    <w:multiLevelType w:val="hybridMultilevel"/>
    <w:tmpl w:val="3962B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2596E"/>
    <w:rsid w:val="00090DCD"/>
    <w:rsid w:val="00104023"/>
    <w:rsid w:val="00144C90"/>
    <w:rsid w:val="00162DD3"/>
    <w:rsid w:val="001867E7"/>
    <w:rsid w:val="001C63B8"/>
    <w:rsid w:val="001C77B2"/>
    <w:rsid w:val="001D113E"/>
    <w:rsid w:val="0022250B"/>
    <w:rsid w:val="003201CE"/>
    <w:rsid w:val="00330387"/>
    <w:rsid w:val="00362AA5"/>
    <w:rsid w:val="0053298B"/>
    <w:rsid w:val="00572CAB"/>
    <w:rsid w:val="00584295"/>
    <w:rsid w:val="005B378B"/>
    <w:rsid w:val="005D381E"/>
    <w:rsid w:val="00611D14"/>
    <w:rsid w:val="006775AD"/>
    <w:rsid w:val="006A4175"/>
    <w:rsid w:val="00703E0F"/>
    <w:rsid w:val="00714417"/>
    <w:rsid w:val="007B414A"/>
    <w:rsid w:val="007B6E65"/>
    <w:rsid w:val="0080498D"/>
    <w:rsid w:val="00816AEC"/>
    <w:rsid w:val="0082596E"/>
    <w:rsid w:val="00850A71"/>
    <w:rsid w:val="008A16DD"/>
    <w:rsid w:val="008C0657"/>
    <w:rsid w:val="00904515"/>
    <w:rsid w:val="00912011"/>
    <w:rsid w:val="00A17CF7"/>
    <w:rsid w:val="00AA34E2"/>
    <w:rsid w:val="00AF352C"/>
    <w:rsid w:val="00B66A4D"/>
    <w:rsid w:val="00C457DE"/>
    <w:rsid w:val="00C560C8"/>
    <w:rsid w:val="00CC78B0"/>
    <w:rsid w:val="00D44BC3"/>
    <w:rsid w:val="00DE09A4"/>
    <w:rsid w:val="00DE2CCC"/>
    <w:rsid w:val="00E420A6"/>
    <w:rsid w:val="00F526E9"/>
    <w:rsid w:val="00FC7A00"/>
    <w:rsid w:val="00FF5C4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02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560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8A16DD"/>
    <w:pPr>
      <w:ind w:left="720"/>
      <w:contextualSpacing/>
    </w:pPr>
  </w:style>
  <w:style w:type="paragraph" w:customStyle="1" w:styleId="NormalCouleur">
    <w:name w:val="Normal Couleur"/>
    <w:basedOn w:val="Normal"/>
    <w:link w:val="NormalCouleurCar"/>
    <w:qFormat/>
    <w:rsid w:val="00144C90"/>
    <w:pPr>
      <w:spacing w:after="0" w:line="240" w:lineRule="auto"/>
    </w:pPr>
    <w:rPr>
      <w:rFonts w:ascii="Arial" w:eastAsia="Times" w:hAnsi="Arial" w:cs="Times New Roman"/>
      <w:color w:val="AC1D72"/>
      <w:sz w:val="20"/>
      <w:szCs w:val="18"/>
    </w:rPr>
  </w:style>
  <w:style w:type="character" w:customStyle="1" w:styleId="NormalCouleurCar">
    <w:name w:val="Normal Couleur Car"/>
    <w:link w:val="NormalCouleur"/>
    <w:rsid w:val="00144C90"/>
    <w:rPr>
      <w:rFonts w:ascii="Arial" w:eastAsia="Times" w:hAnsi="Arial" w:cs="Times New Roman"/>
      <w:color w:val="AC1D72"/>
      <w:sz w:val="20"/>
      <w:szCs w:val="18"/>
    </w:rPr>
  </w:style>
  <w:style w:type="paragraph" w:styleId="Textedebulles">
    <w:name w:val="Balloon Text"/>
    <w:basedOn w:val="Normal"/>
    <w:link w:val="TextedebullesCar"/>
    <w:uiPriority w:val="99"/>
    <w:semiHidden/>
    <w:unhideWhenUsed/>
    <w:rsid w:val="00F526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26E9"/>
    <w:rPr>
      <w:rFonts w:ascii="Tahoma" w:hAnsi="Tahoma" w:cs="Tahoma"/>
      <w:sz w:val="16"/>
      <w:szCs w:val="16"/>
    </w:rPr>
  </w:style>
  <w:style w:type="paragraph" w:styleId="En-tte">
    <w:name w:val="header"/>
    <w:basedOn w:val="Normal"/>
    <w:link w:val="En-tteCar"/>
    <w:uiPriority w:val="99"/>
    <w:semiHidden/>
    <w:unhideWhenUsed/>
    <w:rsid w:val="00F526E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526E9"/>
  </w:style>
  <w:style w:type="paragraph" w:styleId="Pieddepage">
    <w:name w:val="footer"/>
    <w:basedOn w:val="Normal"/>
    <w:link w:val="PieddepageCar"/>
    <w:uiPriority w:val="99"/>
    <w:semiHidden/>
    <w:unhideWhenUsed/>
    <w:rsid w:val="00F526E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526E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B721A-8B00-427C-94A9-500BDD57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623</Words>
  <Characters>3430</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3</cp:revision>
  <dcterms:created xsi:type="dcterms:W3CDTF">2019-05-16T06:41:00Z</dcterms:created>
  <dcterms:modified xsi:type="dcterms:W3CDTF">2019-05-16T06:46:00Z</dcterms:modified>
</cp:coreProperties>
</file>