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page" w:tblpX="494" w:tblpY="-977"/>
        <w:tblW w:w="10343" w:type="dxa"/>
        <w:tblLook w:val="04A0" w:firstRow="1" w:lastRow="0" w:firstColumn="1" w:lastColumn="0" w:noHBand="0" w:noVBand="1"/>
      </w:tblPr>
      <w:tblGrid>
        <w:gridCol w:w="2254"/>
        <w:gridCol w:w="8089"/>
      </w:tblGrid>
      <w:tr w:rsidR="00BC2D4C" w:rsidTr="009F767B">
        <w:tc>
          <w:tcPr>
            <w:tcW w:w="10343" w:type="dxa"/>
            <w:gridSpan w:val="2"/>
            <w:shd w:val="clear" w:color="auto" w:fill="92D050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40A81">
              <w:rPr>
                <w:rFonts w:ascii="Arial" w:hAnsi="Arial" w:cs="Arial"/>
                <w:b/>
                <w:sz w:val="28"/>
                <w:szCs w:val="28"/>
              </w:rPr>
              <w:t>Fiche parents</w:t>
            </w:r>
            <w:r w:rsidR="00AA1910">
              <w:rPr>
                <w:rFonts w:ascii="Arial" w:hAnsi="Arial" w:cs="Arial"/>
                <w:b/>
                <w:sz w:val="28"/>
                <w:szCs w:val="28"/>
              </w:rPr>
              <w:t xml:space="preserve"> - séance 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L</w:t>
            </w:r>
            <w:r w:rsidRPr="00140A81">
              <w:rPr>
                <w:rFonts w:ascii="Arial" w:hAnsi="Arial" w:cs="Arial"/>
                <w:b/>
                <w:sz w:val="28"/>
                <w:szCs w:val="28"/>
              </w:rPr>
              <w:t>es fables de Jean de la Fontaine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Pr="00140A81" w:rsidRDefault="00BC2D4C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Séquence : </w:t>
            </w:r>
            <w:r w:rsidRPr="00113297">
              <w:rPr>
                <w:rFonts w:ascii="Arial" w:hAnsi="Arial" w:cs="Arial"/>
                <w:b/>
                <w:sz w:val="24"/>
                <w:szCs w:val="24"/>
              </w:rPr>
              <w:t>Découverte d’un type d’écrit : la fable</w:t>
            </w:r>
          </w:p>
        </w:tc>
      </w:tr>
      <w:tr w:rsidR="00BC2D4C" w:rsidTr="00C35159">
        <w:tc>
          <w:tcPr>
            <w:tcW w:w="10343" w:type="dxa"/>
            <w:gridSpan w:val="2"/>
          </w:tcPr>
          <w:p w:rsidR="00BC2D4C" w:rsidRDefault="00AA1910" w:rsidP="007443D6">
            <w:pPr>
              <w:tabs>
                <w:tab w:val="left" w:pos="38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Séance 7 : Pour aller plus loin…. </w:t>
            </w:r>
          </w:p>
        </w:tc>
      </w:tr>
      <w:tr w:rsidR="00BC2D4C" w:rsidTr="00890C9A">
        <w:trPr>
          <w:trHeight w:val="1062"/>
        </w:trPr>
        <w:tc>
          <w:tcPr>
            <w:tcW w:w="2254" w:type="dxa"/>
          </w:tcPr>
          <w:p w:rsidR="00BC2D4C" w:rsidRDefault="00AA1910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Séance 7</w:t>
            </w:r>
          </w:p>
          <w:p w:rsidR="00BC2D4C" w:rsidRPr="00CA2991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Pourquoi cette séance ?</w:t>
            </w:r>
          </w:p>
        </w:tc>
        <w:tc>
          <w:tcPr>
            <w:tcW w:w="8089" w:type="dxa"/>
          </w:tcPr>
          <w:p w:rsidR="00AA1910" w:rsidRDefault="00AA1910" w:rsidP="00E73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Pour que votre enfant connaisse d’autres fables de La Fontaine</w:t>
            </w:r>
          </w:p>
          <w:p w:rsidR="00A83FCD" w:rsidRPr="0049381A" w:rsidRDefault="00A83FCD" w:rsidP="00E73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qu’il ait une compréhension globale de ces fables , il les reverra plus tard dans sa scolarité.</w:t>
            </w:r>
          </w:p>
        </w:tc>
      </w:tr>
      <w:tr w:rsidR="00BC2D4C" w:rsidTr="00C35159">
        <w:trPr>
          <w:trHeight w:val="1134"/>
        </w:trPr>
        <w:tc>
          <w:tcPr>
            <w:tcW w:w="2254" w:type="dxa"/>
            <w:shd w:val="clear" w:color="auto" w:fill="E7E6E6" w:themeFill="background2"/>
          </w:tcPr>
          <w:p w:rsidR="00BC2D4C" w:rsidRPr="0049381A" w:rsidRDefault="00BC2D4C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381A">
              <w:rPr>
                <w:rFonts w:ascii="Arial" w:hAnsi="Arial" w:cs="Arial"/>
                <w:b/>
                <w:sz w:val="24"/>
                <w:szCs w:val="24"/>
              </w:rPr>
              <w:t>Votre rôle</w:t>
            </w:r>
            <w:r w:rsidR="0049381A" w:rsidRPr="0049381A">
              <w:rPr>
                <w:rFonts w:ascii="Arial" w:hAnsi="Arial" w:cs="Arial"/>
                <w:b/>
                <w:sz w:val="24"/>
                <w:szCs w:val="24"/>
              </w:rPr>
              <w:t xml:space="preserve"> dans cette séance </w:t>
            </w:r>
            <w:r w:rsidRP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  <w:shd w:val="clear" w:color="auto" w:fill="E7E6E6" w:themeFill="background2"/>
          </w:tcPr>
          <w:p w:rsidR="00460696" w:rsidRDefault="00460696" w:rsidP="00AA19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Lui lire les fables après sa propre lecture si nécessaire </w:t>
            </w:r>
          </w:p>
          <w:p w:rsidR="00890C9A" w:rsidRDefault="0049381A" w:rsidP="00AA19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A19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90C9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60696">
              <w:rPr>
                <w:rFonts w:ascii="Arial" w:hAnsi="Arial" w:cs="Arial"/>
                <w:i/>
                <w:sz w:val="24"/>
                <w:szCs w:val="24"/>
              </w:rPr>
              <w:t>L’aider dans la compréhension de ces fables, certains mots sont expliqués entre parenthèse</w:t>
            </w:r>
            <w:r w:rsidR="00A83FCD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46069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460696" w:rsidRDefault="00460696" w:rsidP="00AA19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Pour cela si nécessaire lui permettre d’accéder à la vidéo de chaque fable </w:t>
            </w:r>
            <w:r w:rsidR="00A83FCD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460696" w:rsidRPr="00CA2991" w:rsidRDefault="00460696" w:rsidP="00302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D4C" w:rsidTr="00C35159"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Etape 1</w:t>
            </w:r>
          </w:p>
          <w:p w:rsidR="007443D6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Lecture silencieuse</w:t>
            </w:r>
            <w:r w:rsidR="00AA1910">
              <w:rPr>
                <w:rFonts w:ascii="Arial" w:hAnsi="Arial" w:cs="Arial"/>
                <w:b/>
                <w:sz w:val="24"/>
                <w:szCs w:val="24"/>
              </w:rPr>
              <w:t xml:space="preserve"> des 4 fables </w:t>
            </w:r>
          </w:p>
          <w:p w:rsidR="007443D6" w:rsidRPr="007443D6" w:rsidRDefault="00890C9A" w:rsidP="00AA19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9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79215B" w:rsidRPr="007443D6" w:rsidRDefault="00890C9A" w:rsidP="007443D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9215B" w:rsidRDefault="00890C9A" w:rsidP="007443D6">
            <w:pPr>
              <w:rPr>
                <w:rFonts w:ascii="Arial" w:hAnsi="Arial" w:cs="Arial"/>
                <w:sz w:val="24"/>
                <w:szCs w:val="24"/>
              </w:rPr>
            </w:pPr>
            <w:r w:rsidRPr="00E73438">
              <w:rPr>
                <w:rFonts w:ascii="Arial" w:hAnsi="Arial" w:cs="Arial"/>
                <w:sz w:val="24"/>
                <w:szCs w:val="24"/>
              </w:rPr>
              <w:t>Veillez à ce que votre enfant se concentre sur la lecture de chacune de</w:t>
            </w:r>
            <w:r w:rsidR="00302555">
              <w:rPr>
                <w:rFonts w:ascii="Arial" w:hAnsi="Arial" w:cs="Arial"/>
                <w:sz w:val="24"/>
                <w:szCs w:val="24"/>
              </w:rPr>
              <w:t>s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fables –Laissez- le d’abord lire une fois et si vous le jugez nécessaire lisez</w:t>
            </w:r>
            <w:r w:rsidR="00700D66">
              <w:rPr>
                <w:rFonts w:ascii="Arial" w:hAnsi="Arial" w:cs="Arial"/>
                <w:sz w:val="24"/>
                <w:szCs w:val="24"/>
              </w:rPr>
              <w:t xml:space="preserve">–lui </w:t>
            </w:r>
            <w:r w:rsidR="00700D66" w:rsidRPr="00E73438">
              <w:rPr>
                <w:rFonts w:ascii="Arial" w:hAnsi="Arial" w:cs="Arial"/>
                <w:sz w:val="24"/>
                <w:szCs w:val="24"/>
              </w:rPr>
              <w:t>chacune</w:t>
            </w:r>
            <w:r w:rsidRPr="00E73438">
              <w:rPr>
                <w:rFonts w:ascii="Arial" w:hAnsi="Arial" w:cs="Arial"/>
                <w:sz w:val="24"/>
                <w:szCs w:val="24"/>
              </w:rPr>
              <w:t xml:space="preserve"> des </w:t>
            </w:r>
            <w:r w:rsidR="00AA1910" w:rsidRPr="00E73438">
              <w:rPr>
                <w:rFonts w:ascii="Arial" w:hAnsi="Arial" w:cs="Arial"/>
                <w:sz w:val="24"/>
                <w:szCs w:val="24"/>
              </w:rPr>
              <w:t>fables.</w:t>
            </w:r>
          </w:p>
          <w:p w:rsidR="00302555" w:rsidRPr="00E73438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vous voyez qu’il ne se représente pas du tout la scène, montrez- lui les vidéos </w:t>
            </w:r>
          </w:p>
          <w:p w:rsidR="00302555" w:rsidRDefault="00AA1910" w:rsidP="0030255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55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02555">
              <w:rPr>
                <w:rFonts w:ascii="Arial" w:hAnsi="Arial" w:cs="Arial"/>
                <w:i/>
                <w:sz w:val="24"/>
                <w:szCs w:val="24"/>
              </w:rPr>
              <w:t xml:space="preserve">La grenouille qui veut se faire aussi grosse que le bœuf </w:t>
            </w:r>
            <w:hyperlink r:id="rId5" w:anchor="regarder" w:history="1">
              <w:r w:rsidR="00302555" w:rsidRPr="00302555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vidéo</w:t>
              </w:r>
            </w:hyperlink>
          </w:p>
          <w:p w:rsidR="00302555" w:rsidRDefault="00302555" w:rsidP="0030255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Le lièvre et la tortue </w:t>
            </w:r>
            <w:hyperlink r:id="rId6" w:anchor="regarder" w:history="1">
              <w:r w:rsidRPr="00302555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vidéo</w:t>
              </w:r>
            </w:hyperlink>
          </w:p>
          <w:p w:rsidR="00302555" w:rsidRDefault="00302555" w:rsidP="0030255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Le renard et la cigogne </w:t>
            </w:r>
            <w:hyperlink r:id="rId7" w:anchor="regarder" w:history="1">
              <w:r w:rsidRPr="00302555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vidéo</w:t>
              </w:r>
            </w:hyperlink>
          </w:p>
          <w:p w:rsidR="00302555" w:rsidRDefault="00302555" w:rsidP="0030255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Le loup et l’agneau </w:t>
            </w:r>
            <w:hyperlink r:id="rId8" w:anchor="regarder" w:history="1">
              <w:r w:rsidRPr="00302555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vidéo</w:t>
              </w:r>
            </w:hyperlink>
          </w:p>
          <w:p w:rsidR="00E73438" w:rsidRPr="00E73438" w:rsidRDefault="00E73438" w:rsidP="00744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C9A" w:rsidRDefault="00890C9A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BC2D4C" w:rsidTr="00302555">
        <w:trPr>
          <w:trHeight w:val="1148"/>
        </w:trPr>
        <w:tc>
          <w:tcPr>
            <w:tcW w:w="2254" w:type="dxa"/>
          </w:tcPr>
          <w:p w:rsidR="00BC2D4C" w:rsidRDefault="0049381A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2 </w:t>
            </w:r>
          </w:p>
          <w:p w:rsidR="00460696" w:rsidRDefault="00AA1910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Compréhension </w:t>
            </w:r>
          </w:p>
          <w:p w:rsidR="0049381A" w:rsidRPr="00CA2991" w:rsidRDefault="0046069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du récit de la fable </w:t>
            </w:r>
            <w:r w:rsidR="00890C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38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5506CC" w:rsidRDefault="00AA1910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Pour chaque fable, demandez-lui ce qu’il a compris. Vous pouvez vous aider des questions proposées. </w:t>
            </w:r>
          </w:p>
          <w:p w:rsidR="0029501E" w:rsidRPr="00E73438" w:rsidRDefault="00AA1910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Demandez à votre enfant d’écrire ce qu’il a compris ou bien de répondre par écrit aux questions </w:t>
            </w:r>
          </w:p>
          <w:p w:rsidR="0029501E" w:rsidRDefault="0029501E" w:rsidP="007443D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73438" w:rsidTr="00AA1910">
        <w:trPr>
          <w:trHeight w:val="1073"/>
        </w:trPr>
        <w:tc>
          <w:tcPr>
            <w:tcW w:w="2254" w:type="dxa"/>
          </w:tcPr>
          <w:p w:rsidR="00E73438" w:rsidRDefault="00E73438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3 </w:t>
            </w:r>
          </w:p>
          <w:p w:rsidR="00460696" w:rsidRDefault="00AA1910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Compréhension </w:t>
            </w:r>
          </w:p>
          <w:p w:rsidR="00E73438" w:rsidRDefault="0046069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 lien entre le récit et la morale de la fable</w:t>
            </w:r>
            <w:r w:rsidR="00E734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89" w:type="dxa"/>
          </w:tcPr>
          <w:p w:rsidR="00B52AD6" w:rsidRPr="00B52AD6" w:rsidRDefault="00AA1910" w:rsidP="00AA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E73438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Cet exercice est assez complexe. Les mots compliqués sont expliqués mais il se peut que malgré tout vous ayez besoin de « traduire » certaines morales surtout celle de « la grenouille qui veut se faire aussi grosse que le bœuf » </w:t>
            </w:r>
          </w:p>
          <w:p w:rsidR="00302555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Vous pouvez la traduire par : on veut toujours plus que ce que l’on a</w:t>
            </w:r>
          </w:p>
          <w:p w:rsidR="00302555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bien : on envie toujours les autres …</w:t>
            </w:r>
          </w:p>
          <w:p w:rsidR="00302555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2555" w:rsidRPr="00E73438" w:rsidRDefault="00302555" w:rsidP="007443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9A" w:rsidTr="00700D66">
        <w:trPr>
          <w:trHeight w:val="798"/>
        </w:trPr>
        <w:tc>
          <w:tcPr>
            <w:tcW w:w="2254" w:type="dxa"/>
          </w:tcPr>
          <w:p w:rsidR="00890C9A" w:rsidRDefault="00E73438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Etape </w:t>
            </w:r>
            <w:r w:rsidR="00A078D3">
              <w:rPr>
                <w:rFonts w:ascii="Arial" w:hAnsi="Arial" w:cs="Arial"/>
                <w:b/>
                <w:sz w:val="24"/>
                <w:szCs w:val="24"/>
              </w:rPr>
              <w:t>4 (</w:t>
            </w:r>
            <w:r w:rsidR="00AA1910">
              <w:rPr>
                <w:rFonts w:ascii="Arial" w:hAnsi="Arial" w:cs="Arial"/>
                <w:b/>
                <w:sz w:val="24"/>
                <w:szCs w:val="24"/>
              </w:rPr>
              <w:t xml:space="preserve">facultatif) </w:t>
            </w:r>
          </w:p>
          <w:p w:rsidR="00890C9A" w:rsidRDefault="00AA1910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0C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0696" w:rsidRDefault="0046069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 et illustration</w:t>
            </w:r>
          </w:p>
          <w:p w:rsidR="00460696" w:rsidRDefault="00460696" w:rsidP="007443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9" w:type="dxa"/>
          </w:tcPr>
          <w:p w:rsidR="00F53073" w:rsidRDefault="00AA1910" w:rsidP="0070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3FCD">
              <w:rPr>
                <w:rFonts w:ascii="Arial" w:hAnsi="Arial" w:cs="Arial"/>
                <w:sz w:val="24"/>
                <w:szCs w:val="24"/>
              </w:rPr>
              <w:t>Si</w:t>
            </w:r>
            <w:r w:rsidR="00A078D3">
              <w:rPr>
                <w:rFonts w:ascii="Arial" w:hAnsi="Arial" w:cs="Arial"/>
                <w:sz w:val="24"/>
                <w:szCs w:val="24"/>
              </w:rPr>
              <w:t xml:space="preserve"> vous jugez que votre enfant peut encore se conc</w:t>
            </w:r>
            <w:r w:rsidR="00A83FCD">
              <w:rPr>
                <w:rFonts w:ascii="Arial" w:hAnsi="Arial" w:cs="Arial"/>
                <w:sz w:val="24"/>
                <w:szCs w:val="24"/>
              </w:rPr>
              <w:t>entrer, demandez-lui de recopier</w:t>
            </w:r>
            <w:bookmarkStart w:id="0" w:name="_GoBack"/>
            <w:bookmarkEnd w:id="0"/>
            <w:r w:rsidR="00A078D3">
              <w:rPr>
                <w:rFonts w:ascii="Arial" w:hAnsi="Arial" w:cs="Arial"/>
                <w:sz w:val="24"/>
                <w:szCs w:val="24"/>
              </w:rPr>
              <w:t xml:space="preserve"> en respectant la présentation et la ponctuation la fable qu’il </w:t>
            </w:r>
            <w:r w:rsidR="00A83FCD">
              <w:rPr>
                <w:rFonts w:ascii="Arial" w:hAnsi="Arial" w:cs="Arial"/>
                <w:sz w:val="24"/>
                <w:szCs w:val="24"/>
              </w:rPr>
              <w:t>préfère.</w:t>
            </w:r>
          </w:p>
          <w:p w:rsidR="00A078D3" w:rsidRDefault="00A078D3" w:rsidP="00700D6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7487A" w:rsidRDefault="00F7487A"/>
    <w:sectPr w:rsidR="00F7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CFC"/>
    <w:multiLevelType w:val="hybridMultilevel"/>
    <w:tmpl w:val="BB4A9172"/>
    <w:lvl w:ilvl="0" w:tplc="FB28E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3A9A"/>
    <w:multiLevelType w:val="hybridMultilevel"/>
    <w:tmpl w:val="484AB7E8"/>
    <w:lvl w:ilvl="0" w:tplc="40E62F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1B06"/>
    <w:multiLevelType w:val="hybridMultilevel"/>
    <w:tmpl w:val="89AE4DE2"/>
    <w:lvl w:ilvl="0" w:tplc="97701246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056B42"/>
    <w:rsid w:val="000B6A65"/>
    <w:rsid w:val="0029431C"/>
    <w:rsid w:val="0029501E"/>
    <w:rsid w:val="002C43BA"/>
    <w:rsid w:val="00302555"/>
    <w:rsid w:val="00321843"/>
    <w:rsid w:val="00460696"/>
    <w:rsid w:val="004861D9"/>
    <w:rsid w:val="0049381A"/>
    <w:rsid w:val="00514C66"/>
    <w:rsid w:val="005506CC"/>
    <w:rsid w:val="00700D66"/>
    <w:rsid w:val="007443D6"/>
    <w:rsid w:val="0079215B"/>
    <w:rsid w:val="00890C9A"/>
    <w:rsid w:val="008E1363"/>
    <w:rsid w:val="009C42FE"/>
    <w:rsid w:val="009F767B"/>
    <w:rsid w:val="00A078D3"/>
    <w:rsid w:val="00A700DE"/>
    <w:rsid w:val="00A83FCD"/>
    <w:rsid w:val="00AA1910"/>
    <w:rsid w:val="00AB6292"/>
    <w:rsid w:val="00AE3B90"/>
    <w:rsid w:val="00B52AD6"/>
    <w:rsid w:val="00B8083F"/>
    <w:rsid w:val="00BC2D4C"/>
    <w:rsid w:val="00C14FC7"/>
    <w:rsid w:val="00C35159"/>
    <w:rsid w:val="00C72D8E"/>
    <w:rsid w:val="00D115E9"/>
    <w:rsid w:val="00D67F86"/>
    <w:rsid w:val="00E4060D"/>
    <w:rsid w:val="00E72B4C"/>
    <w:rsid w:val="00E73438"/>
    <w:rsid w:val="00EC3E0D"/>
    <w:rsid w:val="00ED778B"/>
    <w:rsid w:val="00F53073"/>
    <w:rsid w:val="00F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3C2A"/>
  <w15:chartTrackingRefBased/>
  <w15:docId w15:val="{EDF3BD82-54FC-44D5-A7E1-ECCAD1D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938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taitunehistoire.com/genres/fables-et-poesies/lire/biblidpoe_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etaitunehistoire.com/genres/fables-et-poesies/lire/biblidpoe_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etaitunehistoire.com/genres/fables-et-poesies/lire/biblidpoe_004" TargetMode="External"/><Relationship Id="rId5" Type="http://schemas.openxmlformats.org/officeDocument/2006/relationships/hyperlink" Target="https://www.iletaitunehistoire.com/genres/fables-et-poesies/lire/biblidpoe_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LAVALLEY</dc:creator>
  <cp:keywords/>
  <dc:description/>
  <cp:lastModifiedBy>FLORENCE LAVALLEY</cp:lastModifiedBy>
  <cp:revision>3</cp:revision>
  <dcterms:created xsi:type="dcterms:W3CDTF">2020-04-10T12:22:00Z</dcterms:created>
  <dcterms:modified xsi:type="dcterms:W3CDTF">2020-04-10T13:09:00Z</dcterms:modified>
</cp:coreProperties>
</file>